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402"/>
        <w:gridCol w:w="5812"/>
      </w:tblGrid>
      <w:tr w:rsidR="00931D02" w:rsidRPr="001713AD">
        <w:trPr>
          <w:trHeight w:val="694"/>
        </w:trPr>
        <w:tc>
          <w:tcPr>
            <w:tcW w:w="3402" w:type="dxa"/>
          </w:tcPr>
          <w:p w:rsidR="00931D02" w:rsidRPr="001713AD" w:rsidRDefault="00931D02" w:rsidP="001713AD">
            <w:pPr>
              <w:ind w:right="-108"/>
              <w:jc w:val="center"/>
              <w:rPr>
                <w:rFonts w:ascii="Times New Roman" w:hAnsi="Times New Roman"/>
                <w:b/>
                <w:sz w:val="26"/>
              </w:rPr>
            </w:pPr>
            <w:r w:rsidRPr="001713AD">
              <w:rPr>
                <w:rFonts w:ascii="Times New Roman" w:hAnsi="Times New Roman"/>
                <w:b/>
                <w:sz w:val="26"/>
              </w:rPr>
              <w:t>HỘI ĐỒNG NHÂN DÂN</w:t>
            </w:r>
          </w:p>
          <w:p w:rsidR="00931D02" w:rsidRPr="001713AD" w:rsidRDefault="00D6394A" w:rsidP="001713AD">
            <w:pPr>
              <w:ind w:right="-108"/>
              <w:jc w:val="center"/>
              <w:rPr>
                <w:rFonts w:ascii="Times New Roman" w:hAnsi="Times New Roman"/>
                <w:sz w:val="26"/>
              </w:rPr>
            </w:pPr>
            <w:r w:rsidRPr="001713AD">
              <w:rPr>
                <w:i/>
                <w:noProof/>
                <w:sz w:val="32"/>
              </w:rPr>
              <mc:AlternateContent>
                <mc:Choice Requires="wps">
                  <w:drawing>
                    <wp:anchor distT="0" distB="0" distL="114300" distR="114300" simplePos="0" relativeHeight="251656192" behindDoc="0" locked="0" layoutInCell="1" allowOverlap="1">
                      <wp:simplePos x="0" y="0"/>
                      <wp:positionH relativeFrom="column">
                        <wp:posOffset>678180</wp:posOffset>
                      </wp:positionH>
                      <wp:positionV relativeFrom="paragraph">
                        <wp:posOffset>212725</wp:posOffset>
                      </wp:positionV>
                      <wp:extent cx="685800" cy="0"/>
                      <wp:effectExtent l="0" t="0" r="0" b="0"/>
                      <wp:wrapNone/>
                      <wp:docPr id="4" name="Line 13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0F8E" id="Line 132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6.75pt" to="10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QH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"/>
                  </w:pict>
                </mc:Fallback>
              </mc:AlternateContent>
            </w:r>
            <w:r w:rsidR="00931D02" w:rsidRPr="001713AD">
              <w:rPr>
                <w:rFonts w:ascii="Times New Roman" w:hAnsi="Times New Roman"/>
                <w:b/>
                <w:sz w:val="26"/>
              </w:rPr>
              <w:t>QUẬN CÁI RĂNG</w:t>
            </w:r>
          </w:p>
        </w:tc>
        <w:tc>
          <w:tcPr>
            <w:tcW w:w="5812" w:type="dxa"/>
          </w:tcPr>
          <w:p w:rsidR="00931D02" w:rsidRPr="001713AD" w:rsidRDefault="00931D02" w:rsidP="001713AD">
            <w:pPr>
              <w:ind w:right="34"/>
              <w:jc w:val="center"/>
              <w:rPr>
                <w:rFonts w:ascii="Times New Roman" w:hAnsi="Times New Roman"/>
                <w:b/>
                <w:sz w:val="26"/>
              </w:rPr>
            </w:pPr>
            <w:r w:rsidRPr="001713AD">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1713AD">
                  <w:rPr>
                    <w:rFonts w:ascii="Times New Roman" w:hAnsi="Times New Roman"/>
                    <w:b/>
                    <w:sz w:val="26"/>
                  </w:rPr>
                  <w:t>NAM</w:t>
                </w:r>
              </w:smartTag>
            </w:smartTag>
          </w:p>
          <w:p w:rsidR="00931D02" w:rsidRPr="001713AD" w:rsidRDefault="00D6394A" w:rsidP="001713AD">
            <w:pPr>
              <w:ind w:right="34"/>
              <w:jc w:val="center"/>
              <w:rPr>
                <w:rFonts w:ascii="Times New Roman" w:hAnsi="Times New Roman"/>
                <w:b/>
                <w:sz w:val="26"/>
                <w:szCs w:val="26"/>
              </w:rPr>
            </w:pPr>
            <w:r w:rsidRPr="001713AD">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791210</wp:posOffset>
                      </wp:positionH>
                      <wp:positionV relativeFrom="paragraph">
                        <wp:posOffset>208280</wp:posOffset>
                      </wp:positionV>
                      <wp:extent cx="1943100" cy="0"/>
                      <wp:effectExtent l="0" t="0" r="0" b="0"/>
                      <wp:wrapNone/>
                      <wp:docPr id="1" name="Line 13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938F" id="Line 1328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6.4pt" to="21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H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"/>
                  </w:pict>
                </mc:Fallback>
              </mc:AlternateContent>
            </w:r>
            <w:r w:rsidR="00931D02" w:rsidRPr="001713AD">
              <w:rPr>
                <w:rFonts w:ascii="Times New Roman" w:hAnsi="Times New Roman"/>
                <w:b/>
                <w:sz w:val="26"/>
                <w:szCs w:val="26"/>
              </w:rPr>
              <w:t>Độc lập - Tự do - Hạnh phúc</w:t>
            </w:r>
          </w:p>
        </w:tc>
      </w:tr>
      <w:tr w:rsidR="00931D02" w:rsidRPr="001713AD">
        <w:trPr>
          <w:trHeight w:val="420"/>
        </w:trPr>
        <w:tc>
          <w:tcPr>
            <w:tcW w:w="3402" w:type="dxa"/>
            <w:vAlign w:val="center"/>
          </w:tcPr>
          <w:p w:rsidR="00E30AD4" w:rsidRPr="00CC6D85" w:rsidRDefault="00931D02" w:rsidP="00CC6D85">
            <w:pPr>
              <w:ind w:right="-108"/>
              <w:jc w:val="center"/>
              <w:rPr>
                <w:rFonts w:ascii="Times New Roman" w:hAnsi="Times New Roman"/>
                <w:sz w:val="26"/>
              </w:rPr>
            </w:pPr>
            <w:r w:rsidRPr="001713AD">
              <w:rPr>
                <w:rFonts w:ascii="Times New Roman" w:hAnsi="Times New Roman"/>
                <w:sz w:val="26"/>
              </w:rPr>
              <w:t xml:space="preserve">Số: </w:t>
            </w:r>
            <w:r w:rsidR="00173AB9">
              <w:rPr>
                <w:rFonts w:ascii="Times New Roman" w:hAnsi="Times New Roman"/>
                <w:sz w:val="26"/>
              </w:rPr>
              <w:t>………</w:t>
            </w:r>
            <w:r w:rsidRPr="001713AD">
              <w:rPr>
                <w:rFonts w:ascii="Times New Roman" w:hAnsi="Times New Roman"/>
                <w:sz w:val="26"/>
              </w:rPr>
              <w:t>/NQ-HĐND</w:t>
            </w:r>
          </w:p>
        </w:tc>
        <w:tc>
          <w:tcPr>
            <w:tcW w:w="5812" w:type="dxa"/>
            <w:vAlign w:val="center"/>
          </w:tcPr>
          <w:p w:rsidR="00931D02" w:rsidRPr="001713AD" w:rsidRDefault="00931D02" w:rsidP="00626F41">
            <w:pPr>
              <w:ind w:right="34"/>
              <w:jc w:val="center"/>
              <w:rPr>
                <w:rFonts w:ascii="Times New Roman" w:hAnsi="Times New Roman"/>
                <w:i/>
                <w:sz w:val="26"/>
              </w:rPr>
            </w:pPr>
            <w:r w:rsidRPr="001713AD">
              <w:rPr>
                <w:rFonts w:ascii="Times New Roman" w:hAnsi="Times New Roman"/>
                <w:i/>
                <w:sz w:val="26"/>
              </w:rPr>
              <w:t xml:space="preserve">Cái Răng, ngày </w:t>
            </w:r>
            <w:r w:rsidR="00173AB9">
              <w:rPr>
                <w:rFonts w:ascii="Times New Roman" w:hAnsi="Times New Roman"/>
                <w:i/>
                <w:sz w:val="26"/>
              </w:rPr>
              <w:t>……</w:t>
            </w:r>
            <w:r w:rsidRPr="001713AD">
              <w:rPr>
                <w:rFonts w:ascii="Times New Roman" w:hAnsi="Times New Roman"/>
                <w:i/>
                <w:sz w:val="26"/>
              </w:rPr>
              <w:t xml:space="preserve"> tháng </w:t>
            </w:r>
            <w:r w:rsidR="00BA632C">
              <w:rPr>
                <w:rFonts w:ascii="Times New Roman" w:hAnsi="Times New Roman"/>
                <w:i/>
                <w:sz w:val="26"/>
              </w:rPr>
              <w:t>……</w:t>
            </w:r>
            <w:r w:rsidRPr="001713AD">
              <w:rPr>
                <w:rFonts w:ascii="Times New Roman" w:hAnsi="Times New Roman"/>
                <w:i/>
                <w:sz w:val="26"/>
              </w:rPr>
              <w:t xml:space="preserve"> năm 20</w:t>
            </w:r>
            <w:r w:rsidR="00685415">
              <w:rPr>
                <w:rFonts w:ascii="Times New Roman" w:hAnsi="Times New Roman"/>
                <w:i/>
                <w:sz w:val="26"/>
              </w:rPr>
              <w:t>2</w:t>
            </w:r>
            <w:r w:rsidR="005D4EFE">
              <w:rPr>
                <w:rFonts w:ascii="Times New Roman" w:hAnsi="Times New Roman"/>
                <w:i/>
                <w:sz w:val="26"/>
              </w:rPr>
              <w:t>4</w:t>
            </w:r>
          </w:p>
        </w:tc>
      </w:tr>
    </w:tbl>
    <w:p w:rsidR="00756994" w:rsidRPr="00931D02" w:rsidRDefault="00D6394A" w:rsidP="005D4EFE">
      <w:pPr>
        <w:pStyle w:val="Heading6"/>
        <w:spacing w:before="360"/>
        <w:rPr>
          <w:sz w:val="28"/>
          <w:szCs w:val="28"/>
        </w:rPr>
      </w:pPr>
      <w:r>
        <w:rPr>
          <w:noProof/>
        </w:rPr>
        <mc:AlternateContent>
          <mc:Choice Requires="wps">
            <w:drawing>
              <wp:anchor distT="0" distB="0" distL="114300" distR="114300" simplePos="0" relativeHeight="251659264" behindDoc="0" locked="0" layoutInCell="1" allowOverlap="1" wp14:anchorId="1278397A" wp14:editId="2941C088">
                <wp:simplePos x="0" y="0"/>
                <wp:positionH relativeFrom="column">
                  <wp:posOffset>518160</wp:posOffset>
                </wp:positionH>
                <wp:positionV relativeFrom="paragraph">
                  <wp:posOffset>39370</wp:posOffset>
                </wp:positionV>
                <wp:extent cx="914400" cy="342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C6D85" w:rsidRPr="00B43CDC" w:rsidRDefault="00CC6D85" w:rsidP="00CC6D85">
                            <w:pPr>
                              <w:rPr>
                                <w:b/>
                              </w:rPr>
                            </w:pPr>
                            <w:r w:rsidRPr="00B43CD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8397A" id="_x0000_t202" coordsize="21600,21600" o:spt="202" path="m,l,21600r21600,l21600,xe">
                <v:stroke joinstyle="miter"/>
                <v:path gradientshapeok="t" o:connecttype="rect"/>
              </v:shapetype>
              <v:shape id="Text Box 13" o:spid="_x0000_s1026" type="#_x0000_t202" style="position:absolute;left:0;text-align:left;margin-left:40.8pt;margin-top:3.1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jJgIAAFA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">
                <v:textbox>
                  <w:txbxContent>
                    <w:p w:rsidR="00CC6D85" w:rsidRPr="00B43CDC" w:rsidRDefault="00CC6D85" w:rsidP="00CC6D85">
                      <w:pPr>
                        <w:rPr>
                          <w:b/>
                        </w:rPr>
                      </w:pPr>
                      <w:r w:rsidRPr="00B43CDC">
                        <w:rPr>
                          <w:b/>
                        </w:rPr>
                        <w:t>DỰ THẢO</w:t>
                      </w:r>
                    </w:p>
                  </w:txbxContent>
                </v:textbox>
              </v:shape>
            </w:pict>
          </mc:Fallback>
        </mc:AlternateContent>
      </w:r>
      <w:r w:rsidR="004E4AAD" w:rsidRPr="00931D02">
        <w:rPr>
          <w:sz w:val="28"/>
          <w:szCs w:val="28"/>
        </w:rPr>
        <w:t>NGHỊ QUYẾT</w:t>
      </w:r>
    </w:p>
    <w:p w:rsidR="00916A39" w:rsidRDefault="00916A39" w:rsidP="00916A39">
      <w:pPr>
        <w:keepNext/>
        <w:spacing w:after="360"/>
        <w:ind w:right="-143"/>
        <w:jc w:val="center"/>
        <w:outlineLvl w:val="0"/>
        <w:rPr>
          <w:rFonts w:ascii="Times New Roman Bold" w:hAnsi="Times New Roman Bold"/>
          <w:b/>
          <w:spacing w:val="-4"/>
          <w:sz w:val="28"/>
          <w:szCs w:val="28"/>
        </w:rPr>
      </w:pPr>
      <w:r>
        <w:rPr>
          <w:noProof/>
        </w:rPr>
        <mc:AlternateContent>
          <mc:Choice Requires="wps">
            <w:drawing>
              <wp:anchor distT="4294967295" distB="4294967295" distL="114300" distR="114300" simplePos="0" relativeHeight="251658240" behindDoc="0" locked="0" layoutInCell="1" allowOverlap="1" wp14:anchorId="7352DA2A" wp14:editId="4C8864BC">
                <wp:simplePos x="0" y="0"/>
                <wp:positionH relativeFrom="column">
                  <wp:posOffset>1967865</wp:posOffset>
                </wp:positionH>
                <wp:positionV relativeFrom="paragraph">
                  <wp:posOffset>282575</wp:posOffset>
                </wp:positionV>
                <wp:extent cx="17430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592BC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2.25pt" to="29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" strokecolor="windowText" strokeweight=".5pt">
                <v:stroke joinstyle="miter"/>
                <o:lock v:ext="edit" shapetype="f"/>
              </v:line>
            </w:pict>
          </mc:Fallback>
        </mc:AlternateContent>
      </w:r>
      <w:r w:rsidR="008036BD" w:rsidRPr="00A4484D">
        <w:rPr>
          <w:rFonts w:ascii="Times New Roman Bold" w:hAnsi="Times New Roman Bold"/>
          <w:b/>
          <w:spacing w:val="-4"/>
          <w:sz w:val="28"/>
          <w:szCs w:val="28"/>
        </w:rPr>
        <w:t xml:space="preserve">Về việc </w:t>
      </w:r>
      <w:r w:rsidRPr="00916A39">
        <w:rPr>
          <w:rFonts w:ascii="Times New Roman Bold" w:hAnsi="Times New Roman Bold"/>
          <w:b/>
          <w:spacing w:val="-4"/>
          <w:sz w:val="28"/>
          <w:szCs w:val="28"/>
        </w:rPr>
        <w:t>điều chỉnh, bổ sung kế hoạch vốn đầu t</w:t>
      </w:r>
      <w:r w:rsidRPr="00916A39">
        <w:rPr>
          <w:rFonts w:ascii="Times New Roman Bold" w:hAnsi="Times New Roman Bold" w:hint="eastAsia"/>
          <w:b/>
          <w:spacing w:val="-4"/>
          <w:sz w:val="28"/>
          <w:szCs w:val="28"/>
        </w:rPr>
        <w:t>ư</w:t>
      </w:r>
      <w:r w:rsidRPr="00916A39">
        <w:rPr>
          <w:rFonts w:ascii="Times New Roman Bold" w:hAnsi="Times New Roman Bold"/>
          <w:b/>
          <w:spacing w:val="-4"/>
          <w:sz w:val="28"/>
          <w:szCs w:val="28"/>
        </w:rPr>
        <w:t xml:space="preserve"> công năm 2024</w:t>
      </w:r>
    </w:p>
    <w:p w:rsidR="0028653B" w:rsidRDefault="00BA0C77" w:rsidP="00916A39">
      <w:pPr>
        <w:keepNext/>
        <w:ind w:right="-143"/>
        <w:jc w:val="center"/>
        <w:outlineLvl w:val="0"/>
        <w:rPr>
          <w:rFonts w:ascii="Times New Roman" w:hAnsi="Times New Roman"/>
          <w:b/>
          <w:sz w:val="28"/>
        </w:rPr>
      </w:pPr>
      <w:r>
        <w:rPr>
          <w:rFonts w:ascii="Times New Roman" w:hAnsi="Times New Roman"/>
          <w:b/>
          <w:sz w:val="28"/>
        </w:rPr>
        <w:t>HỘI ĐỒNG NHÂN DÂN QUẬN CÁI RĂNG</w:t>
      </w:r>
    </w:p>
    <w:p w:rsidR="0028653B" w:rsidRDefault="0028653B" w:rsidP="005D4EFE">
      <w:pPr>
        <w:spacing w:after="120"/>
        <w:jc w:val="center"/>
        <w:rPr>
          <w:rFonts w:ascii="Times New Roman" w:hAnsi="Times New Roman"/>
          <w:b/>
          <w:sz w:val="28"/>
        </w:rPr>
      </w:pPr>
      <w:r>
        <w:rPr>
          <w:rFonts w:ascii="Times New Roman" w:hAnsi="Times New Roman"/>
          <w:b/>
          <w:sz w:val="28"/>
        </w:rPr>
        <w:t xml:space="preserve">KHÓA </w:t>
      </w:r>
      <w:r w:rsidR="00BE76B6">
        <w:rPr>
          <w:rFonts w:ascii="Times New Roman" w:hAnsi="Times New Roman"/>
          <w:b/>
          <w:sz w:val="28"/>
        </w:rPr>
        <w:t>XII</w:t>
      </w:r>
      <w:r>
        <w:rPr>
          <w:rFonts w:ascii="Times New Roman" w:hAnsi="Times New Roman"/>
          <w:b/>
          <w:sz w:val="28"/>
        </w:rPr>
        <w:t>,</w:t>
      </w:r>
      <w:r w:rsidR="007B4279" w:rsidRPr="007B4279">
        <w:rPr>
          <w:rFonts w:ascii="Times New Roman" w:hAnsi="Times New Roman"/>
          <w:b/>
          <w:sz w:val="28"/>
        </w:rPr>
        <w:t xml:space="preserve"> </w:t>
      </w:r>
      <w:r w:rsidR="007B4279">
        <w:rPr>
          <w:rFonts w:ascii="Times New Roman" w:hAnsi="Times New Roman"/>
          <w:b/>
          <w:sz w:val="28"/>
        </w:rPr>
        <w:t>KỲ HỌP THỨ MƯỜI</w:t>
      </w:r>
      <w:r w:rsidR="00203365">
        <w:rPr>
          <w:rFonts w:ascii="Times New Roman" w:hAnsi="Times New Roman"/>
          <w:b/>
          <w:sz w:val="28"/>
        </w:rPr>
        <w:t xml:space="preserve"> BA</w:t>
      </w:r>
    </w:p>
    <w:p w:rsidR="00500D46" w:rsidRPr="00500D46" w:rsidRDefault="00500D46" w:rsidP="00500D46">
      <w:pPr>
        <w:spacing w:before="120" w:after="120"/>
        <w:ind w:firstLine="720"/>
        <w:jc w:val="both"/>
        <w:rPr>
          <w:rFonts w:ascii="Times New Roman" w:hAnsi="Times New Roman"/>
          <w:i/>
          <w:sz w:val="28"/>
        </w:rPr>
      </w:pPr>
      <w:r w:rsidRPr="00500D46">
        <w:rPr>
          <w:rFonts w:ascii="Times New Roman" w:hAnsi="Times New Roman"/>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00D46" w:rsidRPr="00500D46" w:rsidRDefault="00500D46" w:rsidP="00500D46">
      <w:pPr>
        <w:spacing w:before="120" w:after="120"/>
        <w:ind w:firstLine="720"/>
        <w:jc w:val="both"/>
        <w:rPr>
          <w:rFonts w:ascii="Times New Roman" w:hAnsi="Times New Roman"/>
          <w:i/>
          <w:sz w:val="28"/>
        </w:rPr>
      </w:pPr>
      <w:r w:rsidRPr="00500D46">
        <w:rPr>
          <w:rFonts w:ascii="Times New Roman" w:hAnsi="Times New Roman"/>
          <w:i/>
          <w:sz w:val="28"/>
        </w:rPr>
        <w:t>Căn cứ Luật đầu tư công ngày 13 tháng 9 năm 2019;</w:t>
      </w:r>
    </w:p>
    <w:p w:rsidR="00500D46" w:rsidRPr="00500D46" w:rsidRDefault="00500D46" w:rsidP="00500D46">
      <w:pPr>
        <w:autoSpaceDE w:val="0"/>
        <w:autoSpaceDN w:val="0"/>
        <w:spacing w:before="120" w:after="120"/>
        <w:ind w:firstLine="720"/>
        <w:jc w:val="both"/>
        <w:rPr>
          <w:rFonts w:ascii="Times New Roman" w:hAnsi="Times New Roman"/>
          <w:i/>
          <w:iCs/>
          <w:sz w:val="28"/>
          <w:szCs w:val="28"/>
          <w:lang w:val="vi-VN"/>
        </w:rPr>
      </w:pPr>
      <w:r w:rsidRPr="00500D46">
        <w:rPr>
          <w:rFonts w:ascii="Times New Roman" w:hAnsi="Times New Roman"/>
          <w:i/>
          <w:iCs/>
          <w:sz w:val="28"/>
          <w:szCs w:val="28"/>
          <w:lang w:val="vi-VN"/>
        </w:rPr>
        <w:t>Căn cứ Nghị định số 40/2020/NĐ-CP ngày 06 tháng 4 năm 2020 của Chính phủ quy định chi tiết một số điều của Luật Đầu tư công;</w:t>
      </w:r>
    </w:p>
    <w:p w:rsidR="00500D46" w:rsidRPr="00500D46" w:rsidRDefault="00500D46" w:rsidP="00500D46">
      <w:pPr>
        <w:autoSpaceDE w:val="0"/>
        <w:autoSpaceDN w:val="0"/>
        <w:spacing w:before="120" w:after="120"/>
        <w:ind w:firstLine="720"/>
        <w:jc w:val="both"/>
        <w:rPr>
          <w:rFonts w:ascii="Times New Roman" w:hAnsi="Times New Roman"/>
          <w:i/>
          <w:iCs/>
          <w:sz w:val="28"/>
          <w:szCs w:val="28"/>
          <w:lang w:val="vi-VN"/>
        </w:rPr>
      </w:pPr>
      <w:r w:rsidRPr="00500D46">
        <w:rPr>
          <w:rFonts w:ascii="Times New Roman" w:hAnsi="Times New Roman"/>
          <w:i/>
          <w:iCs/>
          <w:sz w:val="28"/>
          <w:szCs w:val="28"/>
          <w:lang w:val="vi-VN"/>
        </w:rPr>
        <w:t>Căn cứ Quyết định số 3041/QĐ-UBND  ngày 13 tháng 12 năm 2023 của Ủy ban nhân dân thành phố Cần Thơ về giao Kế hoạch đầu tư công vốn ngân sách nhà nước năm 2024 thành phố cần Thơ;</w:t>
      </w:r>
    </w:p>
    <w:p w:rsidR="00500D46" w:rsidRPr="00500D46" w:rsidRDefault="00500D46" w:rsidP="00500D46">
      <w:pPr>
        <w:autoSpaceDE w:val="0"/>
        <w:autoSpaceDN w:val="0"/>
        <w:spacing w:before="120" w:after="120"/>
        <w:ind w:firstLine="720"/>
        <w:jc w:val="both"/>
        <w:rPr>
          <w:rFonts w:ascii="Times New Roman" w:hAnsi="Times New Roman"/>
          <w:i/>
          <w:iCs/>
          <w:sz w:val="28"/>
          <w:szCs w:val="28"/>
          <w:lang w:val="vi-VN"/>
        </w:rPr>
      </w:pPr>
      <w:r w:rsidRPr="00500D46">
        <w:rPr>
          <w:rFonts w:ascii="Times New Roman" w:hAnsi="Times New Roman"/>
          <w:i/>
          <w:iCs/>
          <w:sz w:val="28"/>
          <w:szCs w:val="28"/>
          <w:lang w:val="vi-VN"/>
        </w:rPr>
        <w:t>Căn cứ Căn cứ Nghị quyết số 16/NQ-HĐND ngày 23 tháng 9 năm 2023 của Hội đồng nhân dân quận</w:t>
      </w:r>
      <w:r w:rsidRPr="00500D46">
        <w:rPr>
          <w:rFonts w:ascii="Times New Roman" w:hAnsi="Times New Roman"/>
          <w:i/>
          <w:sz w:val="28"/>
          <w:szCs w:val="28"/>
          <w:lang w:val="vi-VN"/>
        </w:rPr>
        <w:t xml:space="preserve"> Về việc điều chỉnh giảm kế hoạch vốn, bổ sung danh mục dự án và phân bổ kế hoạch vốn đầu tư công trung hạn giai đoạn 2021 - 2025 quận Cái Răng từ nguồn vốn ngân sách địa phương.</w:t>
      </w:r>
    </w:p>
    <w:p w:rsidR="00203365" w:rsidRDefault="00500D46" w:rsidP="00500D46">
      <w:pPr>
        <w:spacing w:after="120" w:line="264" w:lineRule="auto"/>
        <w:ind w:firstLine="567"/>
        <w:jc w:val="both"/>
        <w:rPr>
          <w:rFonts w:ascii="Times New Roman" w:hAnsi="Times New Roman"/>
          <w:i/>
          <w:sz w:val="28"/>
          <w:szCs w:val="28"/>
        </w:rPr>
      </w:pPr>
      <w:r w:rsidRPr="00500D46">
        <w:rPr>
          <w:rFonts w:ascii="Times New Roman" w:hAnsi="Times New Roman"/>
          <w:i/>
          <w:iCs/>
          <w:sz w:val="28"/>
          <w:szCs w:val="28"/>
          <w:lang w:val="vi-VN"/>
        </w:rPr>
        <w:t>Căn cứ Nghị quyết số 28/NQ-HĐND ngày 20 tháng 12 năm 2023 của Hội đồng nhân dân quận Cái Răng về kế hoạch đầu tư công năm 2024;</w:t>
      </w:r>
    </w:p>
    <w:p w:rsidR="0076066D" w:rsidRDefault="0076066D" w:rsidP="008A287C">
      <w:pPr>
        <w:spacing w:after="120" w:line="264" w:lineRule="auto"/>
        <w:ind w:firstLine="567"/>
        <w:jc w:val="both"/>
        <w:rPr>
          <w:rFonts w:ascii="Times New Roman" w:hAnsi="Times New Roman"/>
          <w:color w:val="000000"/>
          <w:sz w:val="28"/>
          <w:szCs w:val="28"/>
        </w:rPr>
      </w:pPr>
      <w:r w:rsidRPr="0076066D">
        <w:rPr>
          <w:rFonts w:ascii="Times New Roman" w:hAnsi="Times New Roman"/>
          <w:i/>
          <w:color w:val="000000"/>
          <w:sz w:val="28"/>
          <w:szCs w:val="28"/>
        </w:rPr>
        <w:t>Xét Tờ trình số          /TTr-UBND ngày        tháng       năm 202</w:t>
      </w:r>
      <w:r w:rsidR="00203365">
        <w:rPr>
          <w:rFonts w:ascii="Times New Roman" w:hAnsi="Times New Roman"/>
          <w:i/>
          <w:color w:val="000000"/>
          <w:sz w:val="28"/>
          <w:szCs w:val="28"/>
        </w:rPr>
        <w:t>4</w:t>
      </w:r>
      <w:r w:rsidRPr="0076066D">
        <w:rPr>
          <w:rFonts w:ascii="Times New Roman" w:hAnsi="Times New Roman"/>
          <w:i/>
          <w:color w:val="000000"/>
          <w:sz w:val="28"/>
          <w:szCs w:val="28"/>
        </w:rPr>
        <w:t xml:space="preserve"> của Ủy ban nhân dân quận v</w:t>
      </w:r>
      <w:r w:rsidRPr="0076066D">
        <w:rPr>
          <w:rFonts w:ascii="Times New Roman" w:hAnsi="Times New Roman"/>
          <w:bCs/>
          <w:i/>
          <w:color w:val="000000"/>
          <w:sz w:val="28"/>
          <w:szCs w:val="28"/>
        </w:rPr>
        <w:t xml:space="preserve">ề việc </w:t>
      </w:r>
      <w:r w:rsidR="00494E96" w:rsidRPr="00494E96">
        <w:rPr>
          <w:rFonts w:ascii="Times New Roman" w:hAnsi="Times New Roman"/>
          <w:bCs/>
          <w:i/>
          <w:color w:val="000000"/>
          <w:sz w:val="28"/>
          <w:szCs w:val="28"/>
        </w:rPr>
        <w:t>điều chỉnh, bổ sung kế hoạch vốn đầu t</w:t>
      </w:r>
      <w:r w:rsidR="00494E96" w:rsidRPr="00494E96">
        <w:rPr>
          <w:rFonts w:ascii="Times New Roman" w:hAnsi="Times New Roman" w:hint="eastAsia"/>
          <w:bCs/>
          <w:i/>
          <w:color w:val="000000"/>
          <w:sz w:val="28"/>
          <w:szCs w:val="28"/>
        </w:rPr>
        <w:t>ư</w:t>
      </w:r>
      <w:r w:rsidR="00494E96" w:rsidRPr="00494E96">
        <w:rPr>
          <w:rFonts w:ascii="Times New Roman" w:hAnsi="Times New Roman"/>
          <w:bCs/>
          <w:i/>
          <w:color w:val="000000"/>
          <w:sz w:val="28"/>
          <w:szCs w:val="28"/>
        </w:rPr>
        <w:t xml:space="preserve"> công năm 2024</w:t>
      </w:r>
      <w:r w:rsidRPr="0076066D">
        <w:rPr>
          <w:rFonts w:ascii="Times New Roman" w:hAnsi="Times New Roman"/>
          <w:i/>
          <w:color w:val="000000"/>
          <w:sz w:val="28"/>
          <w:szCs w:val="28"/>
        </w:rPr>
        <w:t>; Báo cáo thẩm tra của Ban kinh tế - ngân sách; ý kiến thảo luận của đại biểu Hội đồng nhân dân tại kỳ họp</w:t>
      </w:r>
      <w:r w:rsidRPr="0076066D">
        <w:rPr>
          <w:rFonts w:ascii="Times New Roman" w:hAnsi="Times New Roman"/>
          <w:color w:val="000000"/>
          <w:sz w:val="28"/>
          <w:szCs w:val="28"/>
        </w:rPr>
        <w:t>.</w:t>
      </w:r>
    </w:p>
    <w:p w:rsidR="0010713F" w:rsidRDefault="0004435B" w:rsidP="004621A4">
      <w:pPr>
        <w:spacing w:after="120"/>
        <w:jc w:val="center"/>
        <w:rPr>
          <w:rFonts w:ascii="Times New Roman" w:hAnsi="Times New Roman"/>
          <w:b/>
          <w:sz w:val="28"/>
        </w:rPr>
      </w:pPr>
      <w:r>
        <w:rPr>
          <w:rFonts w:ascii="Times New Roman" w:hAnsi="Times New Roman"/>
          <w:b/>
          <w:sz w:val="28"/>
        </w:rPr>
        <w:t>QUYẾT</w:t>
      </w:r>
      <w:r w:rsidR="0010713F">
        <w:rPr>
          <w:rFonts w:ascii="Times New Roman" w:hAnsi="Times New Roman"/>
          <w:b/>
          <w:sz w:val="28"/>
        </w:rPr>
        <w:t xml:space="preserve"> NGHỊ</w:t>
      </w:r>
      <w:r w:rsidR="00642164">
        <w:rPr>
          <w:rFonts w:ascii="Times New Roman" w:hAnsi="Times New Roman"/>
          <w:b/>
          <w:sz w:val="28"/>
        </w:rPr>
        <w:t>:</w:t>
      </w:r>
    </w:p>
    <w:p w:rsidR="00203365" w:rsidRDefault="0056581B" w:rsidP="00203365">
      <w:pPr>
        <w:pStyle w:val="BodyTextIndent"/>
        <w:spacing w:after="120"/>
        <w:ind w:left="0" w:firstLine="567"/>
        <w:rPr>
          <w:rFonts w:ascii="Times New Roman" w:hAnsi="Times New Roman"/>
          <w:iCs/>
          <w:color w:val="000000"/>
          <w:sz w:val="28"/>
          <w:szCs w:val="28"/>
        </w:rPr>
      </w:pPr>
      <w:r w:rsidRPr="0076066D">
        <w:rPr>
          <w:rFonts w:ascii="Times New Roman" w:hAnsi="Times New Roman"/>
          <w:b/>
          <w:sz w:val="28"/>
          <w:szCs w:val="28"/>
        </w:rPr>
        <w:t>Điều 1</w:t>
      </w:r>
      <w:r w:rsidR="00173AB9" w:rsidRPr="0076066D">
        <w:rPr>
          <w:rFonts w:ascii="Times New Roman" w:hAnsi="Times New Roman"/>
          <w:sz w:val="28"/>
          <w:szCs w:val="28"/>
        </w:rPr>
        <w:t>.</w:t>
      </w:r>
      <w:r w:rsidRPr="0076066D">
        <w:rPr>
          <w:rFonts w:ascii="Times New Roman" w:hAnsi="Times New Roman"/>
          <w:sz w:val="28"/>
          <w:szCs w:val="28"/>
        </w:rPr>
        <w:t xml:space="preserve"> </w:t>
      </w:r>
      <w:r w:rsidR="004D0CDD">
        <w:rPr>
          <w:rFonts w:ascii="Times New Roman" w:hAnsi="Times New Roman"/>
          <w:sz w:val="28"/>
          <w:szCs w:val="28"/>
        </w:rPr>
        <w:t>Đ</w:t>
      </w:r>
      <w:r w:rsidR="004D0CDD" w:rsidRPr="004D0CDD">
        <w:rPr>
          <w:rFonts w:ascii="Times New Roman" w:hAnsi="Times New Roman"/>
          <w:sz w:val="28"/>
          <w:szCs w:val="28"/>
        </w:rPr>
        <w:t>iều chỉnh, bổ sung kế hoạch vốn đầu t</w:t>
      </w:r>
      <w:r w:rsidR="004D0CDD" w:rsidRPr="004D0CDD">
        <w:rPr>
          <w:rFonts w:ascii="Times New Roman" w:hAnsi="Times New Roman" w:hint="eastAsia"/>
          <w:sz w:val="28"/>
          <w:szCs w:val="28"/>
        </w:rPr>
        <w:t>ư</w:t>
      </w:r>
      <w:r w:rsidR="004D0CDD" w:rsidRPr="004D0CDD">
        <w:rPr>
          <w:rFonts w:ascii="Times New Roman" w:hAnsi="Times New Roman"/>
          <w:sz w:val="28"/>
          <w:szCs w:val="28"/>
        </w:rPr>
        <w:t xml:space="preserve"> công năm 2024</w:t>
      </w:r>
      <w:r w:rsidR="00203365">
        <w:rPr>
          <w:rFonts w:ascii="Times New Roman" w:hAnsi="Times New Roman"/>
          <w:iCs/>
          <w:color w:val="000000"/>
          <w:sz w:val="28"/>
          <w:szCs w:val="28"/>
        </w:rPr>
        <w:t>, như sau:</w:t>
      </w:r>
    </w:p>
    <w:p w:rsidR="008A10E7" w:rsidRPr="008A10E7" w:rsidRDefault="008A10E7" w:rsidP="008A10E7">
      <w:pPr>
        <w:spacing w:before="120" w:after="120"/>
        <w:ind w:firstLine="720"/>
        <w:jc w:val="both"/>
        <w:rPr>
          <w:rFonts w:ascii="Times New Roman" w:hAnsi="Times New Roman"/>
          <w:sz w:val="28"/>
          <w:szCs w:val="28"/>
          <w:lang w:val="vi-VN"/>
        </w:rPr>
      </w:pPr>
      <w:bookmarkStart w:id="0" w:name="_Hlk169874724"/>
      <w:r w:rsidRPr="008A10E7">
        <w:rPr>
          <w:rFonts w:ascii="Times New Roman" w:hAnsi="Times New Roman"/>
          <w:b/>
          <w:bCs/>
          <w:sz w:val="28"/>
          <w:szCs w:val="28"/>
          <w:lang w:val="vi-VN"/>
        </w:rPr>
        <w:t xml:space="preserve">1. </w:t>
      </w:r>
      <w:r w:rsidRPr="008A10E7">
        <w:rPr>
          <w:rFonts w:ascii="Times New Roman" w:hAnsi="Times New Roman"/>
          <w:sz w:val="28"/>
          <w:szCs w:val="28"/>
          <w:lang w:val="vi-VN"/>
        </w:rPr>
        <w:t xml:space="preserve">Bổ sung kế hoạch vốn đầu tư công năm 2024 với số tiền 2.053 triệu đồng, từ nguồn kết dư ngân sách năm 2023 (Nguồn kế hoạch vốn đầu tư XDCB). </w:t>
      </w:r>
    </w:p>
    <w:p w:rsidR="008A10E7" w:rsidRPr="008A10E7" w:rsidRDefault="008A10E7" w:rsidP="008A10E7">
      <w:pPr>
        <w:spacing w:before="120" w:after="120"/>
        <w:ind w:firstLine="720"/>
        <w:jc w:val="both"/>
        <w:rPr>
          <w:rFonts w:ascii="Times New Roman" w:hAnsi="Times New Roman"/>
          <w:sz w:val="28"/>
          <w:szCs w:val="28"/>
          <w:lang w:val="vi-VN"/>
        </w:rPr>
      </w:pPr>
      <w:r w:rsidRPr="008A10E7">
        <w:rPr>
          <w:rFonts w:ascii="Times New Roman" w:hAnsi="Times New Roman"/>
          <w:sz w:val="28"/>
          <w:szCs w:val="28"/>
          <w:lang w:val="vi-VN"/>
        </w:rPr>
        <w:t>Kế hoạch vốn năm 2024 sau khi bổ sung là 193.407 triệu đồng.</w:t>
      </w:r>
    </w:p>
    <w:p w:rsidR="008A10E7" w:rsidRPr="008A10E7" w:rsidRDefault="008A10E7" w:rsidP="008A10E7">
      <w:pPr>
        <w:spacing w:before="120" w:after="120"/>
        <w:ind w:firstLine="720"/>
        <w:jc w:val="both"/>
        <w:rPr>
          <w:rFonts w:ascii="Times New Roman" w:hAnsi="Times New Roman"/>
          <w:sz w:val="28"/>
          <w:szCs w:val="28"/>
          <w:lang w:val="vi-VN"/>
        </w:rPr>
      </w:pPr>
      <w:r w:rsidRPr="008A10E7">
        <w:rPr>
          <w:rFonts w:ascii="Times New Roman" w:hAnsi="Times New Roman"/>
          <w:b/>
          <w:bCs/>
          <w:sz w:val="28"/>
          <w:szCs w:val="28"/>
          <w:lang w:val="vi-VN"/>
        </w:rPr>
        <w:t xml:space="preserve">2. </w:t>
      </w:r>
      <w:r w:rsidRPr="008A10E7">
        <w:rPr>
          <w:rFonts w:ascii="Times New Roman" w:hAnsi="Times New Roman"/>
          <w:sz w:val="28"/>
          <w:szCs w:val="28"/>
          <w:lang w:val="vi-VN"/>
        </w:rPr>
        <w:t xml:space="preserve">Điều chỉnh giảm kế hoạch vốn </w:t>
      </w:r>
      <w:r w:rsidRPr="008A10E7">
        <w:rPr>
          <w:rFonts w:ascii="Times New Roman" w:hAnsi="Times New Roman"/>
          <w:b/>
          <w:bCs/>
          <w:sz w:val="28"/>
          <w:szCs w:val="28"/>
          <w:lang w:val="vi-VN"/>
        </w:rPr>
        <w:t>02</w:t>
      </w:r>
      <w:r w:rsidRPr="008A10E7">
        <w:rPr>
          <w:rFonts w:ascii="Times New Roman" w:hAnsi="Times New Roman"/>
          <w:sz w:val="28"/>
          <w:szCs w:val="28"/>
          <w:lang w:val="vi-VN"/>
        </w:rPr>
        <w:t xml:space="preserve"> dự án, tổng mức vốn điều chỉnh giảm là </w:t>
      </w:r>
      <w:r w:rsidRPr="008A10E7">
        <w:rPr>
          <w:rFonts w:ascii="Times New Roman" w:hAnsi="Times New Roman"/>
          <w:b/>
          <w:bCs/>
          <w:sz w:val="28"/>
          <w:szCs w:val="28"/>
          <w:lang w:val="vi-VN"/>
        </w:rPr>
        <w:t>16.947</w:t>
      </w:r>
      <w:r w:rsidRPr="008A10E7">
        <w:rPr>
          <w:rFonts w:ascii="Times New Roman" w:hAnsi="Times New Roman"/>
          <w:sz w:val="28"/>
          <w:szCs w:val="28"/>
          <w:lang w:val="vi-VN"/>
        </w:rPr>
        <w:t xml:space="preserve"> triệu đồng. </w:t>
      </w:r>
    </w:p>
    <w:p w:rsidR="008A10E7" w:rsidRPr="008A10E7" w:rsidRDefault="008A10E7" w:rsidP="008A10E7">
      <w:pPr>
        <w:spacing w:before="120" w:after="120"/>
        <w:ind w:firstLine="720"/>
        <w:jc w:val="both"/>
        <w:rPr>
          <w:rFonts w:ascii="Times New Roman" w:hAnsi="Times New Roman"/>
          <w:i/>
          <w:iCs/>
          <w:color w:val="000000"/>
          <w:sz w:val="28"/>
          <w:szCs w:val="28"/>
          <w:lang w:val="vi-VN"/>
        </w:rPr>
      </w:pPr>
      <w:r w:rsidRPr="008A10E7">
        <w:rPr>
          <w:rFonts w:ascii="Times New Roman" w:hAnsi="Times New Roman"/>
          <w:b/>
          <w:bCs/>
          <w:sz w:val="28"/>
          <w:szCs w:val="28"/>
          <w:lang w:val="vi-VN"/>
        </w:rPr>
        <w:t xml:space="preserve">3. </w:t>
      </w:r>
      <w:r w:rsidRPr="008A10E7">
        <w:rPr>
          <w:rFonts w:ascii="Times New Roman" w:hAnsi="Times New Roman"/>
          <w:sz w:val="28"/>
          <w:szCs w:val="28"/>
          <w:lang w:val="vi-VN"/>
        </w:rPr>
        <w:t>Từ nguồn</w:t>
      </w:r>
      <w:r w:rsidRPr="008A10E7">
        <w:rPr>
          <w:rFonts w:ascii="Times New Roman" w:hAnsi="Times New Roman"/>
          <w:b/>
          <w:bCs/>
          <w:sz w:val="28"/>
          <w:szCs w:val="28"/>
          <w:lang w:val="vi-VN"/>
        </w:rPr>
        <w:t xml:space="preserve"> </w:t>
      </w:r>
      <w:r w:rsidRPr="008A10E7">
        <w:rPr>
          <w:rFonts w:ascii="Times New Roman" w:hAnsi="Times New Roman"/>
          <w:sz w:val="28"/>
          <w:szCs w:val="28"/>
          <w:lang w:val="vi-VN"/>
        </w:rPr>
        <w:t xml:space="preserve">bổ sung kế hoạch vốn đầu tư công năm 2024 (vốn kết dư ngân sách 2023) và điều chỉnh giảm kế hoạch vốn </w:t>
      </w:r>
      <w:r w:rsidRPr="008A10E7">
        <w:rPr>
          <w:rFonts w:ascii="Times New Roman" w:hAnsi="Times New Roman"/>
          <w:b/>
          <w:bCs/>
          <w:sz w:val="28"/>
          <w:szCs w:val="28"/>
          <w:lang w:val="vi-VN"/>
        </w:rPr>
        <w:t>02</w:t>
      </w:r>
      <w:r w:rsidRPr="008A10E7">
        <w:rPr>
          <w:rFonts w:ascii="Times New Roman" w:hAnsi="Times New Roman"/>
          <w:sz w:val="28"/>
          <w:szCs w:val="28"/>
          <w:lang w:val="vi-VN"/>
        </w:rPr>
        <w:t xml:space="preserve"> dự án bổ sung kế hoạch vốn </w:t>
      </w:r>
      <w:r w:rsidRPr="008A10E7">
        <w:rPr>
          <w:rFonts w:ascii="Times New Roman" w:hAnsi="Times New Roman"/>
          <w:b/>
          <w:sz w:val="28"/>
          <w:szCs w:val="28"/>
          <w:lang w:val="vi-VN"/>
        </w:rPr>
        <w:t>02</w:t>
      </w:r>
      <w:r w:rsidRPr="008A10E7">
        <w:rPr>
          <w:rFonts w:ascii="Times New Roman" w:hAnsi="Times New Roman"/>
          <w:sz w:val="28"/>
          <w:szCs w:val="28"/>
          <w:lang w:val="vi-VN"/>
        </w:rPr>
        <w:t xml:space="preserve"> dự án và </w:t>
      </w:r>
      <w:r w:rsidRPr="008A10E7">
        <w:rPr>
          <w:rFonts w:ascii="Times New Roman" w:hAnsi="Times New Roman"/>
          <w:b/>
          <w:sz w:val="28"/>
          <w:szCs w:val="28"/>
          <w:lang w:val="vi-VN"/>
        </w:rPr>
        <w:t>01</w:t>
      </w:r>
      <w:r w:rsidRPr="008A10E7">
        <w:rPr>
          <w:rFonts w:ascii="Times New Roman" w:hAnsi="Times New Roman"/>
          <w:sz w:val="28"/>
          <w:szCs w:val="28"/>
          <w:lang w:val="vi-VN"/>
        </w:rPr>
        <w:t xml:space="preserve"> chương trình, tổng mức vốn bổ sung là </w:t>
      </w:r>
      <w:r w:rsidRPr="008A10E7">
        <w:rPr>
          <w:rFonts w:ascii="Times New Roman" w:hAnsi="Times New Roman"/>
          <w:b/>
          <w:bCs/>
          <w:sz w:val="28"/>
          <w:szCs w:val="28"/>
          <w:lang w:val="vi-VN"/>
        </w:rPr>
        <w:t>19.000</w:t>
      </w:r>
      <w:r w:rsidRPr="008A10E7">
        <w:rPr>
          <w:rFonts w:ascii="Times New Roman" w:hAnsi="Times New Roman"/>
          <w:sz w:val="28"/>
          <w:szCs w:val="28"/>
          <w:lang w:val="vi-VN"/>
        </w:rPr>
        <w:t xml:space="preserve"> </w:t>
      </w:r>
      <w:r w:rsidRPr="008A10E7">
        <w:rPr>
          <w:rFonts w:ascii="Times New Roman" w:hAnsi="Times New Roman"/>
          <w:b/>
          <w:sz w:val="28"/>
          <w:szCs w:val="28"/>
          <w:lang w:val="vi-VN"/>
        </w:rPr>
        <w:t xml:space="preserve"> </w:t>
      </w:r>
      <w:r w:rsidRPr="008A10E7">
        <w:rPr>
          <w:rFonts w:ascii="Times New Roman" w:hAnsi="Times New Roman"/>
          <w:sz w:val="28"/>
          <w:szCs w:val="28"/>
          <w:lang w:val="vi-VN"/>
        </w:rPr>
        <w:t>triệu đồng.</w:t>
      </w:r>
      <w:r w:rsidRPr="008A10E7">
        <w:rPr>
          <w:rFonts w:ascii="Times New Roman" w:hAnsi="Times New Roman"/>
          <w:i/>
          <w:iCs/>
          <w:color w:val="000000"/>
          <w:sz w:val="28"/>
          <w:szCs w:val="28"/>
          <w:lang w:val="vi-VN"/>
        </w:rPr>
        <w:t xml:space="preserve"> </w:t>
      </w:r>
    </w:p>
    <w:p w:rsidR="002523B4" w:rsidRDefault="008A10E7" w:rsidP="008230BB">
      <w:pPr>
        <w:tabs>
          <w:tab w:val="left" w:pos="5954"/>
        </w:tabs>
        <w:spacing w:after="100"/>
        <w:ind w:firstLine="567"/>
        <w:jc w:val="center"/>
        <w:rPr>
          <w:rFonts w:ascii="Times New Roman" w:hAnsi="Times New Roman"/>
          <w:sz w:val="28"/>
          <w:szCs w:val="28"/>
        </w:rPr>
      </w:pPr>
      <w:r w:rsidRPr="008A10E7">
        <w:rPr>
          <w:rFonts w:ascii="Times New Roman" w:hAnsi="Times New Roman"/>
          <w:i/>
          <w:iCs/>
          <w:color w:val="000000"/>
          <w:sz w:val="28"/>
          <w:szCs w:val="28"/>
          <w:lang w:val="vi-VN"/>
        </w:rPr>
        <w:lastRenderedPageBreak/>
        <w:t>(có Phụ lục kèm theo)</w:t>
      </w:r>
    </w:p>
    <w:bookmarkEnd w:id="0"/>
    <w:p w:rsidR="00B0566E" w:rsidRPr="00B0566E" w:rsidRDefault="00B0566E" w:rsidP="00B0566E">
      <w:pPr>
        <w:spacing w:before="120" w:after="120" w:line="264" w:lineRule="auto"/>
        <w:ind w:firstLine="567"/>
        <w:jc w:val="both"/>
        <w:rPr>
          <w:rFonts w:ascii="Times New Roman" w:hAnsi="Times New Roman"/>
          <w:sz w:val="28"/>
        </w:rPr>
      </w:pPr>
      <w:r w:rsidRPr="00B0566E">
        <w:rPr>
          <w:rFonts w:ascii="Times New Roman" w:hAnsi="Times New Roman"/>
          <w:b/>
          <w:sz w:val="28"/>
        </w:rPr>
        <w:t>Điều 2. Trách nhiệm thi hành.</w:t>
      </w:r>
    </w:p>
    <w:p w:rsidR="00B0566E" w:rsidRPr="00B0566E" w:rsidRDefault="00B0566E" w:rsidP="00B0566E">
      <w:pPr>
        <w:spacing w:before="120" w:after="120" w:line="264" w:lineRule="auto"/>
        <w:ind w:firstLine="567"/>
        <w:jc w:val="both"/>
        <w:rPr>
          <w:rFonts w:ascii="Times New Roman" w:hAnsi="Times New Roman"/>
          <w:sz w:val="28"/>
        </w:rPr>
      </w:pPr>
      <w:r w:rsidRPr="00B0566E">
        <w:rPr>
          <w:rFonts w:ascii="Times New Roman" w:hAnsi="Times New Roman"/>
          <w:sz w:val="28"/>
        </w:rPr>
        <w:t>1. Giao Ủy ban nhân dân quận tổ chức thực hiện Nghị quyết này theo chức năng, nhiệm vụ, quyền hạn được pháp luật quy định.</w:t>
      </w:r>
    </w:p>
    <w:p w:rsidR="00B0566E" w:rsidRPr="00B0566E" w:rsidRDefault="00B0566E" w:rsidP="00B0566E">
      <w:pPr>
        <w:spacing w:before="120" w:after="120" w:line="264" w:lineRule="auto"/>
        <w:ind w:firstLine="567"/>
        <w:jc w:val="both"/>
        <w:rPr>
          <w:rFonts w:ascii="Times New Roman" w:hAnsi="Times New Roman"/>
          <w:b/>
          <w:sz w:val="28"/>
        </w:rPr>
      </w:pPr>
      <w:r w:rsidRPr="00B0566E">
        <w:rPr>
          <w:rFonts w:ascii="Times New Roman" w:hAnsi="Times New Roman"/>
          <w:sz w:val="28"/>
        </w:rPr>
        <w:t>2. Giao Thường trực Hội đồng nhân dân, các Ban của Hội đồng nhân dân và đại biểu Hội đồng nhân dân quận kiểm tra, giám sát việc thực hiện Nghị quyết này.</w:t>
      </w:r>
    </w:p>
    <w:p w:rsidR="00B0566E" w:rsidRPr="00B0566E" w:rsidRDefault="00B0566E" w:rsidP="00B0566E">
      <w:pPr>
        <w:spacing w:before="120" w:after="120" w:line="264" w:lineRule="auto"/>
        <w:ind w:firstLine="567"/>
        <w:jc w:val="both"/>
        <w:rPr>
          <w:rFonts w:ascii="Times New Roman" w:hAnsi="Times New Roman"/>
          <w:b/>
          <w:sz w:val="28"/>
        </w:rPr>
      </w:pPr>
      <w:r w:rsidRPr="00B0566E">
        <w:rPr>
          <w:rFonts w:ascii="Times New Roman" w:hAnsi="Times New Roman"/>
          <w:b/>
          <w:sz w:val="28"/>
        </w:rPr>
        <w:t>Điều 3. Hiệu lực thi hành</w:t>
      </w:r>
    </w:p>
    <w:p w:rsidR="00A414D7" w:rsidRPr="004B5594" w:rsidRDefault="00B0566E" w:rsidP="00B0566E">
      <w:pPr>
        <w:spacing w:after="120" w:line="264" w:lineRule="auto"/>
        <w:ind w:firstLine="567"/>
        <w:jc w:val="both"/>
        <w:rPr>
          <w:b/>
          <w:sz w:val="28"/>
        </w:rPr>
      </w:pPr>
      <w:r w:rsidRPr="00B0566E">
        <w:rPr>
          <w:rFonts w:ascii="Times New Roman" w:hAnsi="Times New Roman"/>
          <w:sz w:val="28"/>
        </w:rPr>
        <w:t>Nghị quyết này có hiệu lực kể từ ngày Hội đồng nhân dân quận khóa XII</w:t>
      </w:r>
      <w:proofErr w:type="gramStart"/>
      <w:r w:rsidRPr="00B0566E">
        <w:rPr>
          <w:rFonts w:ascii="Times New Roman" w:hAnsi="Times New Roman"/>
          <w:sz w:val="28"/>
        </w:rPr>
        <w:t xml:space="preserve">, </w:t>
      </w:r>
      <w:bookmarkStart w:id="1" w:name="_GoBack"/>
      <w:bookmarkEnd w:id="1"/>
      <w:r w:rsidR="00FB082D">
        <w:rPr>
          <w:rFonts w:ascii="Times New Roman" w:hAnsi="Times New Roman"/>
          <w:sz w:val="28"/>
        </w:rPr>
        <w:t>,</w:t>
      </w:r>
      <w:proofErr w:type="gramEnd"/>
      <w:r w:rsidR="00FB082D">
        <w:rPr>
          <w:rFonts w:ascii="Times New Roman" w:hAnsi="Times New Roman"/>
          <w:sz w:val="28"/>
        </w:rPr>
        <w:t xml:space="preserve"> </w:t>
      </w:r>
      <w:r w:rsidR="00BE163F">
        <w:rPr>
          <w:rFonts w:ascii="Times New Roman" w:hAnsi="Times New Roman"/>
          <w:sz w:val="28"/>
        </w:rPr>
        <w:t>kỳ họp thứ mười</w:t>
      </w:r>
      <w:r w:rsidR="00C21FE1">
        <w:rPr>
          <w:rFonts w:ascii="Times New Roman" w:hAnsi="Times New Roman"/>
          <w:sz w:val="28"/>
        </w:rPr>
        <w:t xml:space="preserve"> t</w:t>
      </w:r>
      <w:r w:rsidR="00A414D7" w:rsidRPr="00C51173">
        <w:rPr>
          <w:rFonts w:ascii="Times New Roman" w:hAnsi="Times New Roman"/>
          <w:sz w:val="28"/>
        </w:rPr>
        <w:t>hông qua</w:t>
      </w:r>
      <w:r w:rsidR="00C21FE1">
        <w:rPr>
          <w:rFonts w:ascii="Times New Roman" w:hAnsi="Times New Roman"/>
          <w:sz w:val="28"/>
        </w:rPr>
        <w:t xml:space="preserve"> ngày … tháng </w:t>
      </w:r>
      <w:r w:rsidR="00AD501B">
        <w:rPr>
          <w:rFonts w:ascii="Times New Roman" w:hAnsi="Times New Roman"/>
          <w:sz w:val="28"/>
        </w:rPr>
        <w:t>7</w:t>
      </w:r>
      <w:r w:rsidR="00C21FE1">
        <w:rPr>
          <w:rFonts w:ascii="Times New Roman" w:hAnsi="Times New Roman"/>
          <w:sz w:val="28"/>
        </w:rPr>
        <w:t xml:space="preserve"> năm 20</w:t>
      </w:r>
      <w:r w:rsidR="000B421F">
        <w:rPr>
          <w:rFonts w:ascii="Times New Roman" w:hAnsi="Times New Roman"/>
          <w:sz w:val="28"/>
        </w:rPr>
        <w:t>2</w:t>
      </w:r>
      <w:r w:rsidR="00BC1291">
        <w:rPr>
          <w:rFonts w:ascii="Times New Roman" w:hAnsi="Times New Roman"/>
          <w:sz w:val="28"/>
        </w:rPr>
        <w:t>4</w:t>
      </w:r>
      <w:r w:rsidR="00A414D7" w:rsidRPr="00C51173">
        <w:rPr>
          <w:rFonts w:ascii="Times New Roman" w:hAnsi="Times New Roman"/>
          <w:sz w:val="28"/>
        </w:rPr>
        <w:t>.</w:t>
      </w:r>
      <w:r w:rsidR="00A84B5A">
        <w:rPr>
          <w:b/>
          <w:sz w:val="28"/>
        </w:rPr>
        <w:t>/</w:t>
      </w:r>
      <w:r w:rsidR="00A84B5A" w:rsidRPr="007D6A22">
        <w:rPr>
          <w:sz w:val="28"/>
        </w:rPr>
        <w:t>.</w:t>
      </w:r>
      <w:r w:rsidR="00A414D7">
        <w:rPr>
          <w:b/>
          <w:sz w:val="28"/>
        </w:rPr>
        <w:t xml:space="preserve">                       </w:t>
      </w:r>
      <w:r w:rsidR="00931D02">
        <w:rPr>
          <w:b/>
          <w:sz w:val="28"/>
        </w:rPr>
        <w:t xml:space="preserve">      </w:t>
      </w:r>
      <w:r w:rsidR="00A414D7">
        <w:rPr>
          <w:b/>
          <w:sz w:val="28"/>
        </w:rPr>
        <w:t xml:space="preserve">    </w:t>
      </w:r>
    </w:p>
    <w:p w:rsidR="00A414D7" w:rsidRPr="00615BC8" w:rsidRDefault="00A414D7" w:rsidP="00A414D7">
      <w:pPr>
        <w:spacing w:after="120"/>
        <w:ind w:firstLine="709"/>
        <w:jc w:val="both"/>
        <w:rPr>
          <w:rFonts w:ascii="Times New Roman" w:hAnsi="Times New Roman"/>
          <w:sz w:val="2"/>
        </w:rPr>
      </w:pPr>
    </w:p>
    <w:tbl>
      <w:tblPr>
        <w:tblW w:w="9214" w:type="dxa"/>
        <w:tblInd w:w="108" w:type="dxa"/>
        <w:tblLook w:val="01E0" w:firstRow="1" w:lastRow="1" w:firstColumn="1" w:lastColumn="1" w:noHBand="0" w:noVBand="0"/>
      </w:tblPr>
      <w:tblGrid>
        <w:gridCol w:w="5070"/>
        <w:gridCol w:w="4144"/>
      </w:tblGrid>
      <w:tr w:rsidR="00A414D7" w:rsidRPr="001713AD">
        <w:tc>
          <w:tcPr>
            <w:tcW w:w="5070" w:type="dxa"/>
          </w:tcPr>
          <w:p w:rsidR="00A414D7" w:rsidRPr="001713AD" w:rsidRDefault="00A414D7" w:rsidP="001713AD">
            <w:pPr>
              <w:jc w:val="both"/>
              <w:rPr>
                <w:rFonts w:ascii="Times New Roman" w:hAnsi="Times New Roman"/>
                <w:b/>
                <w:i/>
              </w:rPr>
            </w:pPr>
            <w:r w:rsidRPr="001713AD">
              <w:rPr>
                <w:rFonts w:ascii="Times New Roman" w:hAnsi="Times New Roman"/>
                <w:b/>
                <w:i/>
              </w:rPr>
              <w:t>Nơi nhận:</w:t>
            </w:r>
          </w:p>
          <w:p w:rsidR="00A414D7" w:rsidRDefault="00A414D7" w:rsidP="001713AD">
            <w:pPr>
              <w:jc w:val="both"/>
              <w:rPr>
                <w:rFonts w:ascii="Times New Roman" w:hAnsi="Times New Roman"/>
                <w:sz w:val="22"/>
                <w:szCs w:val="22"/>
              </w:rPr>
            </w:pPr>
            <w:r w:rsidRPr="001713AD">
              <w:rPr>
                <w:rFonts w:ascii="Times New Roman" w:hAnsi="Times New Roman"/>
                <w:sz w:val="22"/>
                <w:szCs w:val="22"/>
              </w:rPr>
              <w:t xml:space="preserve">- </w:t>
            </w:r>
            <w:proofErr w:type="gramStart"/>
            <w:r w:rsidRPr="001713AD">
              <w:rPr>
                <w:rFonts w:ascii="Times New Roman" w:hAnsi="Times New Roman"/>
                <w:sz w:val="22"/>
                <w:szCs w:val="22"/>
              </w:rPr>
              <w:t>TT.HĐND</w:t>
            </w:r>
            <w:proofErr w:type="gramEnd"/>
            <w:r w:rsidR="00751A25">
              <w:rPr>
                <w:rFonts w:ascii="Times New Roman" w:hAnsi="Times New Roman"/>
                <w:sz w:val="22"/>
                <w:szCs w:val="22"/>
              </w:rPr>
              <w:t>, UBND TPCT</w:t>
            </w:r>
            <w:r w:rsidRPr="001713AD">
              <w:rPr>
                <w:rFonts w:ascii="Times New Roman" w:hAnsi="Times New Roman"/>
                <w:sz w:val="22"/>
                <w:szCs w:val="22"/>
              </w:rPr>
              <w:t>;</w:t>
            </w:r>
          </w:p>
          <w:p w:rsidR="00751A25" w:rsidRPr="001713AD" w:rsidRDefault="00751A25" w:rsidP="001713AD">
            <w:pPr>
              <w:jc w:val="both"/>
              <w:rPr>
                <w:rFonts w:ascii="Times New Roman" w:hAnsi="Times New Roman"/>
                <w:sz w:val="22"/>
                <w:szCs w:val="22"/>
              </w:rPr>
            </w:pPr>
            <w:r>
              <w:rPr>
                <w:rFonts w:ascii="Times New Roman" w:hAnsi="Times New Roman"/>
                <w:sz w:val="22"/>
                <w:szCs w:val="22"/>
              </w:rPr>
              <w:t>- VP Đoàn ĐBQH và HĐND TPCT;</w:t>
            </w:r>
          </w:p>
          <w:p w:rsidR="00A414D7" w:rsidRDefault="00751A25" w:rsidP="001713AD">
            <w:pPr>
              <w:jc w:val="both"/>
              <w:rPr>
                <w:rFonts w:ascii="Times New Roman" w:hAnsi="Times New Roman"/>
                <w:sz w:val="22"/>
                <w:szCs w:val="22"/>
              </w:rPr>
            </w:pPr>
            <w:r>
              <w:rPr>
                <w:rFonts w:ascii="Times New Roman" w:hAnsi="Times New Roman"/>
                <w:sz w:val="22"/>
                <w:szCs w:val="22"/>
              </w:rPr>
              <w:t>- Sở Tư pháp thành phố</w:t>
            </w:r>
            <w:r w:rsidR="00A414D7" w:rsidRPr="001713AD">
              <w:rPr>
                <w:rFonts w:ascii="Times New Roman" w:hAnsi="Times New Roman"/>
                <w:sz w:val="22"/>
                <w:szCs w:val="22"/>
              </w:rPr>
              <w:t>;</w:t>
            </w:r>
          </w:p>
          <w:p w:rsidR="00751A25" w:rsidRPr="001713AD" w:rsidRDefault="00751A25" w:rsidP="001713AD">
            <w:pPr>
              <w:jc w:val="both"/>
              <w:rPr>
                <w:rFonts w:ascii="Times New Roman" w:hAnsi="Times New Roman"/>
                <w:sz w:val="22"/>
                <w:szCs w:val="22"/>
              </w:rPr>
            </w:pPr>
            <w:r>
              <w:rPr>
                <w:rFonts w:ascii="Times New Roman" w:hAnsi="Times New Roman"/>
                <w:sz w:val="22"/>
                <w:szCs w:val="22"/>
              </w:rPr>
              <w:t>- Sở Tài chính thành phố;</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TTQU, HĐND, UBND, UBMTTQ</w:t>
            </w:r>
            <w:r w:rsidR="00751A25">
              <w:rPr>
                <w:rFonts w:ascii="Times New Roman" w:hAnsi="Times New Roman"/>
                <w:sz w:val="22"/>
                <w:szCs w:val="22"/>
              </w:rPr>
              <w:t>VN</w:t>
            </w:r>
            <w:r w:rsidRPr="001713AD">
              <w:rPr>
                <w:rFonts w:ascii="Times New Roman" w:hAnsi="Times New Roman"/>
                <w:sz w:val="22"/>
                <w:szCs w:val="22"/>
              </w:rPr>
              <w:t xml:space="preserve"> </w:t>
            </w:r>
            <w:r w:rsidR="00751A25">
              <w:rPr>
                <w:rFonts w:ascii="Times New Roman" w:hAnsi="Times New Roman"/>
                <w:sz w:val="22"/>
                <w:szCs w:val="22"/>
              </w:rPr>
              <w:t>q</w:t>
            </w:r>
            <w:r w:rsidRPr="001713AD">
              <w:rPr>
                <w:rFonts w:ascii="Times New Roman" w:hAnsi="Times New Roman"/>
                <w:sz w:val="22"/>
                <w:szCs w:val="22"/>
              </w:rPr>
              <w:t>uận;</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Các Ban HĐND, đại biểu HĐND;</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Các ban</w:t>
            </w:r>
            <w:r w:rsidR="00751A25">
              <w:rPr>
                <w:rFonts w:ascii="Times New Roman" w:hAnsi="Times New Roman"/>
                <w:sz w:val="22"/>
                <w:szCs w:val="22"/>
              </w:rPr>
              <w:t>,</w:t>
            </w:r>
            <w:r w:rsidRPr="001713AD">
              <w:rPr>
                <w:rFonts w:ascii="Times New Roman" w:hAnsi="Times New Roman"/>
                <w:sz w:val="22"/>
                <w:szCs w:val="22"/>
              </w:rPr>
              <w:t xml:space="preserve"> ngành, đoàn thể quận;</w:t>
            </w:r>
          </w:p>
          <w:p w:rsidR="00A414D7" w:rsidRPr="001713AD" w:rsidRDefault="00A414D7" w:rsidP="001713AD">
            <w:pPr>
              <w:jc w:val="both"/>
              <w:rPr>
                <w:rFonts w:ascii="Times New Roman" w:hAnsi="Times New Roman"/>
                <w:sz w:val="22"/>
                <w:szCs w:val="22"/>
              </w:rPr>
            </w:pPr>
            <w:r w:rsidRPr="001713AD">
              <w:rPr>
                <w:rFonts w:ascii="Times New Roman" w:hAnsi="Times New Roman"/>
                <w:sz w:val="22"/>
                <w:szCs w:val="22"/>
              </w:rPr>
              <w:t xml:space="preserve">- </w:t>
            </w:r>
            <w:r w:rsidR="00751A25">
              <w:rPr>
                <w:rFonts w:ascii="Times New Roman" w:hAnsi="Times New Roman"/>
                <w:sz w:val="22"/>
                <w:szCs w:val="22"/>
              </w:rPr>
              <w:t>TT</w:t>
            </w:r>
            <w:r w:rsidRPr="001713AD">
              <w:rPr>
                <w:rFonts w:ascii="Times New Roman" w:hAnsi="Times New Roman"/>
                <w:sz w:val="22"/>
                <w:szCs w:val="22"/>
              </w:rPr>
              <w:t xml:space="preserve"> HĐND, UBND</w:t>
            </w:r>
            <w:r w:rsidR="00751A25">
              <w:rPr>
                <w:rFonts w:ascii="Times New Roman" w:hAnsi="Times New Roman"/>
                <w:sz w:val="22"/>
                <w:szCs w:val="22"/>
              </w:rPr>
              <w:t xml:space="preserve"> các</w:t>
            </w:r>
            <w:r w:rsidRPr="001713AD">
              <w:rPr>
                <w:rFonts w:ascii="Times New Roman" w:hAnsi="Times New Roman"/>
                <w:sz w:val="22"/>
                <w:szCs w:val="22"/>
              </w:rPr>
              <w:t xml:space="preserve"> phường;</w:t>
            </w:r>
          </w:p>
          <w:p w:rsidR="00A414D7" w:rsidRPr="001713AD" w:rsidRDefault="00A414D7" w:rsidP="00751A25">
            <w:pPr>
              <w:jc w:val="both"/>
              <w:rPr>
                <w:rFonts w:ascii="Times New Roman" w:hAnsi="Times New Roman"/>
                <w:sz w:val="22"/>
                <w:szCs w:val="22"/>
              </w:rPr>
            </w:pPr>
            <w:r w:rsidRPr="001713AD">
              <w:rPr>
                <w:rFonts w:ascii="Times New Roman" w:hAnsi="Times New Roman"/>
                <w:sz w:val="22"/>
                <w:szCs w:val="22"/>
              </w:rPr>
              <w:t>- Lưu</w:t>
            </w:r>
            <w:r w:rsidR="00751A25">
              <w:rPr>
                <w:rFonts w:ascii="Times New Roman" w:hAnsi="Times New Roman"/>
                <w:sz w:val="22"/>
                <w:szCs w:val="22"/>
              </w:rPr>
              <w:t>:</w:t>
            </w:r>
            <w:r w:rsidRPr="001713AD">
              <w:rPr>
                <w:rFonts w:ascii="Times New Roman" w:hAnsi="Times New Roman"/>
                <w:sz w:val="22"/>
                <w:szCs w:val="22"/>
              </w:rPr>
              <w:t xml:space="preserve"> VT</w:t>
            </w:r>
            <w:r w:rsidR="00751A25">
              <w:rPr>
                <w:rFonts w:ascii="Times New Roman" w:hAnsi="Times New Roman"/>
                <w:sz w:val="22"/>
                <w:szCs w:val="22"/>
              </w:rPr>
              <w:t>.</w:t>
            </w:r>
          </w:p>
        </w:tc>
        <w:tc>
          <w:tcPr>
            <w:tcW w:w="4144" w:type="dxa"/>
          </w:tcPr>
          <w:p w:rsidR="00A414D7" w:rsidRPr="001713AD" w:rsidRDefault="00A414D7" w:rsidP="001713AD">
            <w:pPr>
              <w:jc w:val="center"/>
              <w:rPr>
                <w:rFonts w:ascii="Times New Roman" w:hAnsi="Times New Roman"/>
                <w:b/>
                <w:sz w:val="28"/>
                <w:szCs w:val="28"/>
              </w:rPr>
            </w:pPr>
            <w:r w:rsidRPr="001713AD">
              <w:rPr>
                <w:rFonts w:ascii="Times New Roman" w:hAnsi="Times New Roman"/>
                <w:b/>
                <w:sz w:val="28"/>
                <w:szCs w:val="28"/>
              </w:rPr>
              <w:t>CHỦ TỊCH</w:t>
            </w: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Pr="001713AD" w:rsidRDefault="00A414D7" w:rsidP="001713AD">
            <w:pPr>
              <w:jc w:val="center"/>
              <w:rPr>
                <w:rFonts w:ascii="Times New Roman" w:hAnsi="Times New Roman"/>
                <w:b/>
                <w:sz w:val="26"/>
                <w:szCs w:val="26"/>
              </w:rPr>
            </w:pPr>
          </w:p>
          <w:p w:rsidR="00A414D7" w:rsidRDefault="00A414D7" w:rsidP="001713AD">
            <w:pPr>
              <w:jc w:val="center"/>
              <w:rPr>
                <w:rFonts w:ascii="Times New Roman" w:hAnsi="Times New Roman"/>
                <w:b/>
                <w:sz w:val="28"/>
                <w:szCs w:val="28"/>
              </w:rPr>
            </w:pPr>
          </w:p>
          <w:p w:rsidR="00DC6ED3" w:rsidRPr="001713AD" w:rsidRDefault="00DC6ED3" w:rsidP="001713AD">
            <w:pPr>
              <w:jc w:val="center"/>
              <w:rPr>
                <w:rFonts w:ascii="Times New Roman" w:hAnsi="Times New Roman"/>
                <w:b/>
                <w:sz w:val="28"/>
                <w:szCs w:val="28"/>
              </w:rPr>
            </w:pPr>
            <w:r>
              <w:rPr>
                <w:rFonts w:ascii="Times New Roman" w:hAnsi="Times New Roman"/>
                <w:b/>
                <w:sz w:val="28"/>
                <w:szCs w:val="28"/>
              </w:rPr>
              <w:t>Vương Công Khanh</w:t>
            </w:r>
          </w:p>
        </w:tc>
      </w:tr>
    </w:tbl>
    <w:p w:rsidR="00A414D7" w:rsidRDefault="00A414D7" w:rsidP="00A414D7">
      <w:pPr>
        <w:pStyle w:val="Heading3"/>
        <w:tabs>
          <w:tab w:val="clear" w:pos="1820"/>
        </w:tabs>
        <w:rPr>
          <w:rFonts w:ascii="Times New Roman" w:hAnsi="Times New Roman"/>
        </w:rPr>
      </w:pPr>
      <w:r>
        <w:rPr>
          <w:rFonts w:ascii="Times New Roman" w:hAnsi="Times New Roman"/>
        </w:rPr>
        <w:t xml:space="preserve">                                                             </w:t>
      </w:r>
    </w:p>
    <w:sectPr w:rsidR="00A414D7" w:rsidSect="00DC6ED3">
      <w:headerReference w:type="default" r:id="rId8"/>
      <w:footerReference w:type="even" r:id="rId9"/>
      <w:pgSz w:w="11907" w:h="16840" w:code="9"/>
      <w:pgMar w:top="1134" w:right="1134" w:bottom="1134" w:left="1701" w:header="45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50" w:rsidRDefault="004E6C50">
      <w:r>
        <w:separator/>
      </w:r>
    </w:p>
  </w:endnote>
  <w:endnote w:type="continuationSeparator" w:id="0">
    <w:p w:rsidR="004E6C50" w:rsidRDefault="004E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F3" w:rsidRDefault="006346F3" w:rsidP="00FF4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6F3" w:rsidRDefault="006346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50" w:rsidRDefault="004E6C50">
      <w:r>
        <w:separator/>
      </w:r>
    </w:p>
  </w:footnote>
  <w:footnote w:type="continuationSeparator" w:id="0">
    <w:p w:rsidR="004E6C50" w:rsidRDefault="004E6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D3" w:rsidRDefault="00DC6ED3">
    <w:pPr>
      <w:pStyle w:val="Header"/>
      <w:jc w:val="center"/>
    </w:pPr>
    <w:r>
      <w:fldChar w:fldCharType="begin"/>
    </w:r>
    <w:r>
      <w:instrText xml:space="preserve"> PAGE   \* MERGEFORMAT </w:instrText>
    </w:r>
    <w:r>
      <w:fldChar w:fldCharType="separate"/>
    </w:r>
    <w:r w:rsidR="00B0566E">
      <w:rPr>
        <w:noProof/>
      </w:rPr>
      <w:t>2</w:t>
    </w:r>
    <w:r>
      <w:rPr>
        <w:noProof/>
      </w:rPr>
      <w:fldChar w:fldCharType="end"/>
    </w:r>
  </w:p>
  <w:p w:rsidR="00DC6ED3" w:rsidRDefault="00DC6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5D77"/>
    <w:multiLevelType w:val="singleLevel"/>
    <w:tmpl w:val="C5B09712"/>
    <w:lvl w:ilvl="0">
      <w:start w:val="9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C386C3A"/>
    <w:multiLevelType w:val="hybridMultilevel"/>
    <w:tmpl w:val="EA1CF0EA"/>
    <w:lvl w:ilvl="0" w:tplc="A59CD982">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E9D2ED2"/>
    <w:multiLevelType w:val="singleLevel"/>
    <w:tmpl w:val="C10EE2F4"/>
    <w:lvl w:ilvl="0">
      <w:start w:val="2"/>
      <w:numFmt w:val="bullet"/>
      <w:lvlText w:val="-"/>
      <w:lvlJc w:val="left"/>
      <w:pPr>
        <w:tabs>
          <w:tab w:val="num" w:pos="360"/>
        </w:tabs>
        <w:ind w:left="360" w:hanging="360"/>
      </w:pPr>
      <w:rPr>
        <w:rFonts w:hint="default"/>
      </w:rPr>
    </w:lvl>
  </w:abstractNum>
  <w:abstractNum w:abstractNumId="3" w15:restartNumberingAfterBreak="0">
    <w:nsid w:val="6650498B"/>
    <w:multiLevelType w:val="singleLevel"/>
    <w:tmpl w:val="1E0E5CFE"/>
    <w:lvl w:ilvl="0">
      <w:start w:val="15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75C7C88"/>
    <w:multiLevelType w:val="hybridMultilevel"/>
    <w:tmpl w:val="2AD6CE44"/>
    <w:lvl w:ilvl="0" w:tplc="7B80462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E9"/>
    <w:rsid w:val="00012AF9"/>
    <w:rsid w:val="000173A3"/>
    <w:rsid w:val="00021B24"/>
    <w:rsid w:val="00023A1C"/>
    <w:rsid w:val="000279BF"/>
    <w:rsid w:val="000331FC"/>
    <w:rsid w:val="0003728F"/>
    <w:rsid w:val="0004435B"/>
    <w:rsid w:val="00065C2C"/>
    <w:rsid w:val="000915EC"/>
    <w:rsid w:val="000966B0"/>
    <w:rsid w:val="00096783"/>
    <w:rsid w:val="000A49EA"/>
    <w:rsid w:val="000B0008"/>
    <w:rsid w:val="000B421F"/>
    <w:rsid w:val="000B50D8"/>
    <w:rsid w:val="000B68A2"/>
    <w:rsid w:val="000C7634"/>
    <w:rsid w:val="000D3D38"/>
    <w:rsid w:val="000D4963"/>
    <w:rsid w:val="000E4213"/>
    <w:rsid w:val="0010713F"/>
    <w:rsid w:val="00112E21"/>
    <w:rsid w:val="001248F5"/>
    <w:rsid w:val="00125D1A"/>
    <w:rsid w:val="00125D2F"/>
    <w:rsid w:val="00127152"/>
    <w:rsid w:val="001322F1"/>
    <w:rsid w:val="00145F69"/>
    <w:rsid w:val="001500FB"/>
    <w:rsid w:val="001536AE"/>
    <w:rsid w:val="00153B8F"/>
    <w:rsid w:val="00155198"/>
    <w:rsid w:val="00156353"/>
    <w:rsid w:val="001713AD"/>
    <w:rsid w:val="00172F44"/>
    <w:rsid w:val="00173AB9"/>
    <w:rsid w:val="00176295"/>
    <w:rsid w:val="00177B44"/>
    <w:rsid w:val="00194862"/>
    <w:rsid w:val="001A6670"/>
    <w:rsid w:val="001B6055"/>
    <w:rsid w:val="001B6C31"/>
    <w:rsid w:val="001D1E9F"/>
    <w:rsid w:val="001D3CBA"/>
    <w:rsid w:val="001E7E41"/>
    <w:rsid w:val="001E7EB0"/>
    <w:rsid w:val="001F3012"/>
    <w:rsid w:val="001F52C4"/>
    <w:rsid w:val="00203365"/>
    <w:rsid w:val="00216602"/>
    <w:rsid w:val="00220D07"/>
    <w:rsid w:val="0023095D"/>
    <w:rsid w:val="00233AD8"/>
    <w:rsid w:val="0023556E"/>
    <w:rsid w:val="00243753"/>
    <w:rsid w:val="002523B4"/>
    <w:rsid w:val="00253520"/>
    <w:rsid w:val="002615CA"/>
    <w:rsid w:val="00276999"/>
    <w:rsid w:val="00284E0C"/>
    <w:rsid w:val="0028653B"/>
    <w:rsid w:val="002917AD"/>
    <w:rsid w:val="00293964"/>
    <w:rsid w:val="002A4493"/>
    <w:rsid w:val="002B16CA"/>
    <w:rsid w:val="002B5E6A"/>
    <w:rsid w:val="002B6CC9"/>
    <w:rsid w:val="002C3E1A"/>
    <w:rsid w:val="002C4F45"/>
    <w:rsid w:val="002C6085"/>
    <w:rsid w:val="002D0EF8"/>
    <w:rsid w:val="002D143C"/>
    <w:rsid w:val="002D1AF2"/>
    <w:rsid w:val="002E2DDF"/>
    <w:rsid w:val="002F3C82"/>
    <w:rsid w:val="002F3DFB"/>
    <w:rsid w:val="002F7554"/>
    <w:rsid w:val="00300C60"/>
    <w:rsid w:val="00305E10"/>
    <w:rsid w:val="00306A1F"/>
    <w:rsid w:val="00307CCF"/>
    <w:rsid w:val="00320C4A"/>
    <w:rsid w:val="00323462"/>
    <w:rsid w:val="00324AF3"/>
    <w:rsid w:val="0032632F"/>
    <w:rsid w:val="0032686D"/>
    <w:rsid w:val="003357D1"/>
    <w:rsid w:val="00337E90"/>
    <w:rsid w:val="00346177"/>
    <w:rsid w:val="0034763D"/>
    <w:rsid w:val="00356F81"/>
    <w:rsid w:val="00370744"/>
    <w:rsid w:val="00374140"/>
    <w:rsid w:val="003756E6"/>
    <w:rsid w:val="0038000B"/>
    <w:rsid w:val="003926A0"/>
    <w:rsid w:val="003B0DB5"/>
    <w:rsid w:val="003B6352"/>
    <w:rsid w:val="003B6A6E"/>
    <w:rsid w:val="003C29D7"/>
    <w:rsid w:val="003C303B"/>
    <w:rsid w:val="003C49B4"/>
    <w:rsid w:val="003E2F05"/>
    <w:rsid w:val="003F7137"/>
    <w:rsid w:val="00402A2F"/>
    <w:rsid w:val="00402AFB"/>
    <w:rsid w:val="00403CB8"/>
    <w:rsid w:val="004164E7"/>
    <w:rsid w:val="004214AC"/>
    <w:rsid w:val="00440C97"/>
    <w:rsid w:val="0044383E"/>
    <w:rsid w:val="0045013F"/>
    <w:rsid w:val="004518DA"/>
    <w:rsid w:val="004621A4"/>
    <w:rsid w:val="00462A41"/>
    <w:rsid w:val="00463408"/>
    <w:rsid w:val="00466EEB"/>
    <w:rsid w:val="00467F60"/>
    <w:rsid w:val="00470AB0"/>
    <w:rsid w:val="004835EC"/>
    <w:rsid w:val="004839B9"/>
    <w:rsid w:val="004868D8"/>
    <w:rsid w:val="00491E80"/>
    <w:rsid w:val="00492FEC"/>
    <w:rsid w:val="00494E96"/>
    <w:rsid w:val="004B5594"/>
    <w:rsid w:val="004B58D9"/>
    <w:rsid w:val="004D0CDD"/>
    <w:rsid w:val="004E4AAD"/>
    <w:rsid w:val="004E5726"/>
    <w:rsid w:val="004E6486"/>
    <w:rsid w:val="004E6C50"/>
    <w:rsid w:val="004F574E"/>
    <w:rsid w:val="00500D46"/>
    <w:rsid w:val="00503145"/>
    <w:rsid w:val="00504489"/>
    <w:rsid w:val="0050679C"/>
    <w:rsid w:val="00511D0B"/>
    <w:rsid w:val="00525120"/>
    <w:rsid w:val="005322DB"/>
    <w:rsid w:val="005329B4"/>
    <w:rsid w:val="0054267F"/>
    <w:rsid w:val="005430D8"/>
    <w:rsid w:val="00545AA2"/>
    <w:rsid w:val="0054655C"/>
    <w:rsid w:val="00547449"/>
    <w:rsid w:val="00551361"/>
    <w:rsid w:val="005558B5"/>
    <w:rsid w:val="0056581B"/>
    <w:rsid w:val="0057231D"/>
    <w:rsid w:val="00577DBA"/>
    <w:rsid w:val="005A4261"/>
    <w:rsid w:val="005A61BE"/>
    <w:rsid w:val="005A710C"/>
    <w:rsid w:val="005B2AD8"/>
    <w:rsid w:val="005B5438"/>
    <w:rsid w:val="005B5F20"/>
    <w:rsid w:val="005D4EFE"/>
    <w:rsid w:val="005D6CAF"/>
    <w:rsid w:val="005E2AA1"/>
    <w:rsid w:val="005E2B5C"/>
    <w:rsid w:val="005E2B6D"/>
    <w:rsid w:val="005E46EF"/>
    <w:rsid w:val="005F1728"/>
    <w:rsid w:val="005F3BB3"/>
    <w:rsid w:val="005F401C"/>
    <w:rsid w:val="005F7214"/>
    <w:rsid w:val="005F7BA8"/>
    <w:rsid w:val="00602B19"/>
    <w:rsid w:val="00610ABD"/>
    <w:rsid w:val="00624E5E"/>
    <w:rsid w:val="00626F41"/>
    <w:rsid w:val="00627171"/>
    <w:rsid w:val="00632848"/>
    <w:rsid w:val="006346F3"/>
    <w:rsid w:val="00641336"/>
    <w:rsid w:val="00642164"/>
    <w:rsid w:val="00645703"/>
    <w:rsid w:val="0065705E"/>
    <w:rsid w:val="00662D82"/>
    <w:rsid w:val="00664B3B"/>
    <w:rsid w:val="006772CE"/>
    <w:rsid w:val="00685415"/>
    <w:rsid w:val="006870DB"/>
    <w:rsid w:val="00691605"/>
    <w:rsid w:val="006937C6"/>
    <w:rsid w:val="006A2AE3"/>
    <w:rsid w:val="006B331E"/>
    <w:rsid w:val="006B5D12"/>
    <w:rsid w:val="006B68DB"/>
    <w:rsid w:val="006B75AF"/>
    <w:rsid w:val="00712D1C"/>
    <w:rsid w:val="00724DB4"/>
    <w:rsid w:val="00725C4D"/>
    <w:rsid w:val="00730FA9"/>
    <w:rsid w:val="007334A9"/>
    <w:rsid w:val="0074760D"/>
    <w:rsid w:val="00751A25"/>
    <w:rsid w:val="007557E9"/>
    <w:rsid w:val="00756994"/>
    <w:rsid w:val="0076066D"/>
    <w:rsid w:val="0077078B"/>
    <w:rsid w:val="0077090B"/>
    <w:rsid w:val="007718CE"/>
    <w:rsid w:val="007773AB"/>
    <w:rsid w:val="00777DD5"/>
    <w:rsid w:val="007942FA"/>
    <w:rsid w:val="007962FF"/>
    <w:rsid w:val="007A45B2"/>
    <w:rsid w:val="007A5C01"/>
    <w:rsid w:val="007B05E9"/>
    <w:rsid w:val="007B363D"/>
    <w:rsid w:val="007B4279"/>
    <w:rsid w:val="007B5B5D"/>
    <w:rsid w:val="007C0031"/>
    <w:rsid w:val="007C0DE6"/>
    <w:rsid w:val="007C6EC9"/>
    <w:rsid w:val="007D0AD7"/>
    <w:rsid w:val="007D6A22"/>
    <w:rsid w:val="007D797E"/>
    <w:rsid w:val="007E6B19"/>
    <w:rsid w:val="007F4FD3"/>
    <w:rsid w:val="008036BD"/>
    <w:rsid w:val="00815725"/>
    <w:rsid w:val="008171F6"/>
    <w:rsid w:val="008230BB"/>
    <w:rsid w:val="008257CC"/>
    <w:rsid w:val="00826A37"/>
    <w:rsid w:val="0083549C"/>
    <w:rsid w:val="00853170"/>
    <w:rsid w:val="00853CCF"/>
    <w:rsid w:val="00861529"/>
    <w:rsid w:val="00867C37"/>
    <w:rsid w:val="0087368C"/>
    <w:rsid w:val="00882306"/>
    <w:rsid w:val="0088326E"/>
    <w:rsid w:val="00884802"/>
    <w:rsid w:val="008969D4"/>
    <w:rsid w:val="008A10E7"/>
    <w:rsid w:val="008A2853"/>
    <w:rsid w:val="008A287C"/>
    <w:rsid w:val="008A4958"/>
    <w:rsid w:val="008B2213"/>
    <w:rsid w:val="008B27D6"/>
    <w:rsid w:val="008B3418"/>
    <w:rsid w:val="008B693E"/>
    <w:rsid w:val="008D0FC1"/>
    <w:rsid w:val="008D1E99"/>
    <w:rsid w:val="008E6CFF"/>
    <w:rsid w:val="008E7A71"/>
    <w:rsid w:val="008F1F1D"/>
    <w:rsid w:val="008F75BE"/>
    <w:rsid w:val="0090118D"/>
    <w:rsid w:val="0091697E"/>
    <w:rsid w:val="00916A39"/>
    <w:rsid w:val="009219D5"/>
    <w:rsid w:val="00921B10"/>
    <w:rsid w:val="009261ED"/>
    <w:rsid w:val="00931D02"/>
    <w:rsid w:val="0093437C"/>
    <w:rsid w:val="0094686E"/>
    <w:rsid w:val="00947733"/>
    <w:rsid w:val="009506F2"/>
    <w:rsid w:val="00952871"/>
    <w:rsid w:val="00953255"/>
    <w:rsid w:val="00954716"/>
    <w:rsid w:val="00955A16"/>
    <w:rsid w:val="00955CDE"/>
    <w:rsid w:val="00964203"/>
    <w:rsid w:val="00970945"/>
    <w:rsid w:val="009769E2"/>
    <w:rsid w:val="00976A03"/>
    <w:rsid w:val="009823DA"/>
    <w:rsid w:val="009844C3"/>
    <w:rsid w:val="00997FCD"/>
    <w:rsid w:val="009A19BF"/>
    <w:rsid w:val="009A7080"/>
    <w:rsid w:val="009B2DF1"/>
    <w:rsid w:val="009B3573"/>
    <w:rsid w:val="009C0896"/>
    <w:rsid w:val="009C52CC"/>
    <w:rsid w:val="009E1005"/>
    <w:rsid w:val="009E5148"/>
    <w:rsid w:val="009F2A4B"/>
    <w:rsid w:val="009F4EAF"/>
    <w:rsid w:val="009F5D89"/>
    <w:rsid w:val="00A008ED"/>
    <w:rsid w:val="00A078A9"/>
    <w:rsid w:val="00A17BC7"/>
    <w:rsid w:val="00A201B3"/>
    <w:rsid w:val="00A24576"/>
    <w:rsid w:val="00A34074"/>
    <w:rsid w:val="00A3434A"/>
    <w:rsid w:val="00A35D02"/>
    <w:rsid w:val="00A4040A"/>
    <w:rsid w:val="00A414D7"/>
    <w:rsid w:val="00A421C2"/>
    <w:rsid w:val="00A621C0"/>
    <w:rsid w:val="00A637C5"/>
    <w:rsid w:val="00A65F9C"/>
    <w:rsid w:val="00A66023"/>
    <w:rsid w:val="00A72E42"/>
    <w:rsid w:val="00A84B5A"/>
    <w:rsid w:val="00A87431"/>
    <w:rsid w:val="00A933E5"/>
    <w:rsid w:val="00A9576C"/>
    <w:rsid w:val="00AA393F"/>
    <w:rsid w:val="00AA4584"/>
    <w:rsid w:val="00AA6A5F"/>
    <w:rsid w:val="00AA6C6F"/>
    <w:rsid w:val="00AB0538"/>
    <w:rsid w:val="00AB7640"/>
    <w:rsid w:val="00AC4FE0"/>
    <w:rsid w:val="00AC6CA8"/>
    <w:rsid w:val="00AD501B"/>
    <w:rsid w:val="00AE1702"/>
    <w:rsid w:val="00AE650F"/>
    <w:rsid w:val="00AF1738"/>
    <w:rsid w:val="00B0184B"/>
    <w:rsid w:val="00B01FB1"/>
    <w:rsid w:val="00B0566E"/>
    <w:rsid w:val="00B1646D"/>
    <w:rsid w:val="00B339AB"/>
    <w:rsid w:val="00B41608"/>
    <w:rsid w:val="00B43447"/>
    <w:rsid w:val="00B46244"/>
    <w:rsid w:val="00B54162"/>
    <w:rsid w:val="00B60350"/>
    <w:rsid w:val="00B67344"/>
    <w:rsid w:val="00B732C8"/>
    <w:rsid w:val="00B81DB9"/>
    <w:rsid w:val="00B8562F"/>
    <w:rsid w:val="00B87F18"/>
    <w:rsid w:val="00B9170D"/>
    <w:rsid w:val="00B95284"/>
    <w:rsid w:val="00BA0C77"/>
    <w:rsid w:val="00BA632C"/>
    <w:rsid w:val="00BA778E"/>
    <w:rsid w:val="00BB2DEF"/>
    <w:rsid w:val="00BB31CF"/>
    <w:rsid w:val="00BB51A5"/>
    <w:rsid w:val="00BB6E1B"/>
    <w:rsid w:val="00BC1291"/>
    <w:rsid w:val="00BD4CCF"/>
    <w:rsid w:val="00BD68E4"/>
    <w:rsid w:val="00BE163F"/>
    <w:rsid w:val="00BE76B6"/>
    <w:rsid w:val="00BE791A"/>
    <w:rsid w:val="00BF2B24"/>
    <w:rsid w:val="00BF39FA"/>
    <w:rsid w:val="00C03D2A"/>
    <w:rsid w:val="00C041AE"/>
    <w:rsid w:val="00C11CB0"/>
    <w:rsid w:val="00C12339"/>
    <w:rsid w:val="00C14B91"/>
    <w:rsid w:val="00C21AA6"/>
    <w:rsid w:val="00C21FE1"/>
    <w:rsid w:val="00C26C25"/>
    <w:rsid w:val="00C34C3A"/>
    <w:rsid w:val="00C35377"/>
    <w:rsid w:val="00C37156"/>
    <w:rsid w:val="00C44EE5"/>
    <w:rsid w:val="00C46E9B"/>
    <w:rsid w:val="00C51173"/>
    <w:rsid w:val="00C5569C"/>
    <w:rsid w:val="00C55BB9"/>
    <w:rsid w:val="00C61137"/>
    <w:rsid w:val="00C6362B"/>
    <w:rsid w:val="00C64B0B"/>
    <w:rsid w:val="00C6561A"/>
    <w:rsid w:val="00C71ACE"/>
    <w:rsid w:val="00C87382"/>
    <w:rsid w:val="00C91CEA"/>
    <w:rsid w:val="00CA5619"/>
    <w:rsid w:val="00CC43F1"/>
    <w:rsid w:val="00CC6D85"/>
    <w:rsid w:val="00CC7061"/>
    <w:rsid w:val="00CD2728"/>
    <w:rsid w:val="00CD7C09"/>
    <w:rsid w:val="00CE0A7B"/>
    <w:rsid w:val="00CE45E6"/>
    <w:rsid w:val="00D2025B"/>
    <w:rsid w:val="00D26C61"/>
    <w:rsid w:val="00D3296D"/>
    <w:rsid w:val="00D53F8F"/>
    <w:rsid w:val="00D63554"/>
    <w:rsid w:val="00D6394A"/>
    <w:rsid w:val="00D65B39"/>
    <w:rsid w:val="00D727E1"/>
    <w:rsid w:val="00D7400E"/>
    <w:rsid w:val="00D7414B"/>
    <w:rsid w:val="00D8044A"/>
    <w:rsid w:val="00D906FD"/>
    <w:rsid w:val="00D91744"/>
    <w:rsid w:val="00D92931"/>
    <w:rsid w:val="00D933DC"/>
    <w:rsid w:val="00D94DCD"/>
    <w:rsid w:val="00DA69E2"/>
    <w:rsid w:val="00DB4EAE"/>
    <w:rsid w:val="00DB5B8D"/>
    <w:rsid w:val="00DC26B4"/>
    <w:rsid w:val="00DC2BA5"/>
    <w:rsid w:val="00DC6ED3"/>
    <w:rsid w:val="00DD34C0"/>
    <w:rsid w:val="00DD5B34"/>
    <w:rsid w:val="00DE036A"/>
    <w:rsid w:val="00DF5C61"/>
    <w:rsid w:val="00E10523"/>
    <w:rsid w:val="00E16943"/>
    <w:rsid w:val="00E21615"/>
    <w:rsid w:val="00E222AA"/>
    <w:rsid w:val="00E30AD4"/>
    <w:rsid w:val="00E32449"/>
    <w:rsid w:val="00E46246"/>
    <w:rsid w:val="00E5064C"/>
    <w:rsid w:val="00E50CAF"/>
    <w:rsid w:val="00E51A7F"/>
    <w:rsid w:val="00E55725"/>
    <w:rsid w:val="00E55FF0"/>
    <w:rsid w:val="00E703B1"/>
    <w:rsid w:val="00E71392"/>
    <w:rsid w:val="00E74454"/>
    <w:rsid w:val="00E809F4"/>
    <w:rsid w:val="00E90254"/>
    <w:rsid w:val="00EB4D6E"/>
    <w:rsid w:val="00EB6268"/>
    <w:rsid w:val="00EC706C"/>
    <w:rsid w:val="00ED1970"/>
    <w:rsid w:val="00EE56BC"/>
    <w:rsid w:val="00EF355C"/>
    <w:rsid w:val="00F15D95"/>
    <w:rsid w:val="00F30C31"/>
    <w:rsid w:val="00F3321A"/>
    <w:rsid w:val="00F46A85"/>
    <w:rsid w:val="00F549C7"/>
    <w:rsid w:val="00F608AC"/>
    <w:rsid w:val="00F63A57"/>
    <w:rsid w:val="00F63B12"/>
    <w:rsid w:val="00F66A85"/>
    <w:rsid w:val="00F75A67"/>
    <w:rsid w:val="00F91549"/>
    <w:rsid w:val="00F96C62"/>
    <w:rsid w:val="00FA1306"/>
    <w:rsid w:val="00FA223F"/>
    <w:rsid w:val="00FB054A"/>
    <w:rsid w:val="00FB082D"/>
    <w:rsid w:val="00FB318D"/>
    <w:rsid w:val="00FC3A3C"/>
    <w:rsid w:val="00FE1423"/>
    <w:rsid w:val="00FE371D"/>
    <w:rsid w:val="00FE4C7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665FCF"/>
  <w15:chartTrackingRefBased/>
  <w15:docId w15:val="{0BE15A98-BF15-453A-933A-E8AD2F50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ind w:hanging="420"/>
      <w:jc w:val="center"/>
      <w:outlineLvl w:val="0"/>
    </w:pPr>
    <w:rPr>
      <w:rFonts w:ascii=".VnTimeH" w:hAnsi=".VnTimeH"/>
      <w:b/>
      <w:sz w:val="32"/>
    </w:rPr>
  </w:style>
  <w:style w:type="paragraph" w:styleId="Heading2">
    <w:name w:val="heading 2"/>
    <w:basedOn w:val="Normal"/>
    <w:next w:val="Normal"/>
    <w:qFormat/>
    <w:pPr>
      <w:keepNext/>
      <w:tabs>
        <w:tab w:val="left" w:pos="4536"/>
        <w:tab w:val="right" w:pos="9072"/>
      </w:tabs>
      <w:jc w:val="center"/>
      <w:outlineLvl w:val="1"/>
    </w:pPr>
    <w:rPr>
      <w:rFonts w:ascii=".VnTime" w:hAnsi=".VnTime"/>
      <w:b/>
      <w:sz w:val="28"/>
    </w:rPr>
  </w:style>
  <w:style w:type="paragraph" w:styleId="Heading3">
    <w:name w:val="heading 3"/>
    <w:basedOn w:val="Normal"/>
    <w:next w:val="Normal"/>
    <w:qFormat/>
    <w:pPr>
      <w:keepNext/>
      <w:tabs>
        <w:tab w:val="left" w:pos="1820"/>
      </w:tabs>
      <w:outlineLvl w:val="2"/>
    </w:pPr>
    <w:rPr>
      <w:rFonts w:ascii=".VnTime" w:hAnsi=".VnTime"/>
      <w:b/>
      <w:sz w:val="28"/>
    </w:rPr>
  </w:style>
  <w:style w:type="paragraph" w:styleId="Heading4">
    <w:name w:val="heading 4"/>
    <w:basedOn w:val="Normal"/>
    <w:next w:val="Normal"/>
    <w:qFormat/>
    <w:pPr>
      <w:keepNext/>
      <w:tabs>
        <w:tab w:val="left" w:pos="4536"/>
        <w:tab w:val="right" w:pos="9072"/>
      </w:tabs>
      <w:jc w:val="both"/>
      <w:outlineLvl w:val="3"/>
    </w:pPr>
    <w:rPr>
      <w:rFonts w:ascii=".VnTime" w:hAnsi=".VnTime"/>
      <w:i/>
      <w:sz w:val="28"/>
    </w:rPr>
  </w:style>
  <w:style w:type="paragraph" w:styleId="Heading5">
    <w:name w:val="heading 5"/>
    <w:basedOn w:val="Normal"/>
    <w:next w:val="Normal"/>
    <w:qFormat/>
    <w:pPr>
      <w:keepNext/>
      <w:ind w:hanging="420"/>
      <w:jc w:val="center"/>
      <w:outlineLvl w:val="4"/>
    </w:pPr>
    <w:rPr>
      <w:rFonts w:ascii="Times New Roman" w:hAnsi="Times New Roman"/>
      <w:b/>
      <w:i/>
      <w:sz w:val="28"/>
    </w:rPr>
  </w:style>
  <w:style w:type="paragraph" w:styleId="Heading6">
    <w:name w:val="heading 6"/>
    <w:basedOn w:val="Normal"/>
    <w:next w:val="Normal"/>
    <w:qFormat/>
    <w:pPr>
      <w:keepNext/>
      <w:jc w:val="center"/>
      <w:outlineLvl w:val="5"/>
    </w:pPr>
    <w:rPr>
      <w:rFonts w:ascii="Times New Roman" w:hAnsi="Times New Roman"/>
      <w:b/>
      <w:sz w:val="32"/>
    </w:rPr>
  </w:style>
  <w:style w:type="paragraph" w:styleId="Heading7">
    <w:name w:val="heading 7"/>
    <w:basedOn w:val="Normal"/>
    <w:next w:val="Normal"/>
    <w:qFormat/>
    <w:pPr>
      <w:keepNext/>
      <w:jc w:val="center"/>
      <w:outlineLvl w:val="6"/>
    </w:pPr>
    <w:rPr>
      <w:rFonts w:ascii="Times New Roman" w:hAnsi="Times New Roman"/>
      <w:sz w:val="28"/>
    </w:rPr>
  </w:style>
  <w:style w:type="paragraph" w:styleId="Heading8">
    <w:name w:val="heading 8"/>
    <w:basedOn w:val="Normal"/>
    <w:next w:val="Normal"/>
    <w:qFormat/>
    <w:pPr>
      <w:keepNext/>
      <w:ind w:hanging="426"/>
      <w:outlineLvl w:val="7"/>
    </w:pPr>
    <w:rPr>
      <w:rFonts w:ascii="Times New Roman" w:hAnsi="Times New Roman"/>
      <w:b/>
      <w:sz w:val="26"/>
    </w:rPr>
  </w:style>
  <w:style w:type="paragraph" w:styleId="Heading9">
    <w:name w:val="heading 9"/>
    <w:basedOn w:val="Normal"/>
    <w:next w:val="Normal"/>
    <w:qFormat/>
    <w:pPr>
      <w:keepNext/>
      <w:jc w:val="both"/>
      <w:outlineLvl w:val="8"/>
    </w:pPr>
    <w:rPr>
      <w:rFonts w:ascii="Times New Roman" w:hAnsi="Times New Roman"/>
      <w:snapToGrid w:val="0"/>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4536"/>
        <w:tab w:val="right" w:pos="9072"/>
      </w:tabs>
      <w:ind w:firstLine="700"/>
      <w:jc w:val="both"/>
    </w:pPr>
    <w:rPr>
      <w:rFonts w:ascii=".VnTime" w:hAnsi=".VnTime"/>
      <w:sz w:val="28"/>
    </w:rPr>
  </w:style>
  <w:style w:type="paragraph" w:styleId="BodyTextIndent">
    <w:name w:val="Body Text Indent"/>
    <w:basedOn w:val="Normal"/>
    <w:link w:val="BodyTextIndentChar"/>
    <w:pPr>
      <w:ind w:left="567" w:firstLine="851"/>
      <w:jc w:val="both"/>
    </w:pPr>
  </w:style>
  <w:style w:type="paragraph" w:styleId="BodyTextIndent3">
    <w:name w:val="Body Text Indent 3"/>
    <w:basedOn w:val="Normal"/>
    <w:pPr>
      <w:ind w:firstLine="840"/>
      <w:jc w:val="both"/>
    </w:pPr>
    <w:rPr>
      <w:rFonts w:ascii=".VnTime" w:hAnsi=".VnTime"/>
      <w:sz w:val="28"/>
    </w:rPr>
  </w:style>
  <w:style w:type="paragraph" w:styleId="BodyText2">
    <w:name w:val="Body Text 2"/>
    <w:basedOn w:val="Normal"/>
    <w:rsid w:val="000279BF"/>
    <w:pPr>
      <w:spacing w:after="120" w:line="480" w:lineRule="auto"/>
    </w:pPr>
  </w:style>
  <w:style w:type="table" w:styleId="TableGrid">
    <w:name w:val="Table Grid"/>
    <w:basedOn w:val="TableNormal"/>
    <w:rsid w:val="004E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4EE5"/>
    <w:pPr>
      <w:tabs>
        <w:tab w:val="center" w:pos="4320"/>
        <w:tab w:val="right" w:pos="8640"/>
      </w:tabs>
    </w:pPr>
  </w:style>
  <w:style w:type="character" w:styleId="PageNumber">
    <w:name w:val="page number"/>
    <w:basedOn w:val="DefaultParagraphFont"/>
    <w:rsid w:val="00FF4EE5"/>
  </w:style>
  <w:style w:type="paragraph" w:customStyle="1" w:styleId="CharCharCharCharCharCharCharCharChar">
    <w:name w:val=" Char Char Char Char Char Char Char Char Char"/>
    <w:basedOn w:val="Normal"/>
    <w:semiHidden/>
    <w:rsid w:val="004E5726"/>
    <w:pPr>
      <w:spacing w:after="160" w:line="240" w:lineRule="exact"/>
    </w:pPr>
    <w:rPr>
      <w:rFonts w:ascii="Arial" w:hAnsi="Arial"/>
      <w:sz w:val="22"/>
      <w:szCs w:val="22"/>
    </w:rPr>
  </w:style>
  <w:style w:type="paragraph" w:customStyle="1" w:styleId="Char1CharCharChar">
    <w:name w:val=" Char1 Char Char Char"/>
    <w:basedOn w:val="Normal"/>
    <w:semiHidden/>
    <w:rsid w:val="0056581B"/>
    <w:pPr>
      <w:spacing w:after="160" w:line="240" w:lineRule="exact"/>
    </w:pPr>
    <w:rPr>
      <w:rFonts w:ascii="Arial" w:hAnsi="Arial"/>
      <w:sz w:val="22"/>
      <w:szCs w:val="22"/>
    </w:rPr>
  </w:style>
  <w:style w:type="paragraph" w:styleId="NormalWeb">
    <w:name w:val="Normal (Web)"/>
    <w:basedOn w:val="Normal"/>
    <w:rsid w:val="0056581B"/>
    <w:pPr>
      <w:spacing w:before="100" w:beforeAutospacing="1" w:after="100" w:afterAutospacing="1"/>
    </w:pPr>
    <w:rPr>
      <w:rFonts w:ascii="Times New Roman" w:hAnsi="Times New Roman"/>
      <w:szCs w:val="24"/>
    </w:rPr>
  </w:style>
  <w:style w:type="paragraph" w:customStyle="1" w:styleId="DefaultParagraphFontParaCharCharCharCharChar">
    <w:name w:val="Default Paragraph Font Para Char Char Char Char Char"/>
    <w:autoRedefine/>
    <w:rsid w:val="00EE56BC"/>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B2DEF"/>
    <w:pPr>
      <w:tabs>
        <w:tab w:val="center" w:pos="4320"/>
        <w:tab w:val="right" w:pos="8640"/>
      </w:tabs>
    </w:pPr>
  </w:style>
  <w:style w:type="character" w:customStyle="1" w:styleId="FooterChar">
    <w:name w:val="Footer Char"/>
    <w:link w:val="Footer"/>
    <w:uiPriority w:val="99"/>
    <w:rsid w:val="0028653B"/>
    <w:rPr>
      <w:rFonts w:ascii="VNI-Times" w:hAnsi="VNI-Times"/>
      <w:sz w:val="24"/>
    </w:rPr>
  </w:style>
  <w:style w:type="paragraph" w:styleId="BodyText">
    <w:name w:val="Body Text"/>
    <w:basedOn w:val="Normal"/>
    <w:link w:val="BodyTextChar"/>
    <w:rsid w:val="005B5F20"/>
    <w:pPr>
      <w:spacing w:after="120"/>
    </w:pPr>
    <w:rPr>
      <w:rFonts w:ascii="Times New Roman" w:hAnsi="Times New Roman"/>
      <w:szCs w:val="24"/>
    </w:rPr>
  </w:style>
  <w:style w:type="character" w:customStyle="1" w:styleId="BodyTextChar">
    <w:name w:val="Body Text Char"/>
    <w:link w:val="BodyText"/>
    <w:rsid w:val="005B5F20"/>
    <w:rPr>
      <w:sz w:val="24"/>
      <w:szCs w:val="24"/>
    </w:rPr>
  </w:style>
  <w:style w:type="character" w:customStyle="1" w:styleId="BodyTextIndentChar">
    <w:name w:val="Body Text Indent Char"/>
    <w:link w:val="BodyTextIndent"/>
    <w:rsid w:val="00203365"/>
    <w:rPr>
      <w:rFonts w:ascii="VNI-Times" w:hAnsi="VNI-Times"/>
      <w:sz w:val="24"/>
      <w:lang w:val="en-US" w:eastAsia="en-US"/>
    </w:rPr>
  </w:style>
  <w:style w:type="character" w:customStyle="1" w:styleId="HeaderChar">
    <w:name w:val="Header Char"/>
    <w:link w:val="Header"/>
    <w:uiPriority w:val="99"/>
    <w:rsid w:val="00DC6ED3"/>
    <w:rPr>
      <w:rFonts w:ascii="VNI-Times" w:hAnsi="VNI-Times"/>
      <w:sz w:val="24"/>
    </w:rPr>
  </w:style>
  <w:style w:type="paragraph" w:styleId="BodyText3">
    <w:name w:val="Body Text 3"/>
    <w:basedOn w:val="Normal"/>
    <w:link w:val="BodyText3Char"/>
    <w:rsid w:val="00500D46"/>
    <w:pPr>
      <w:spacing w:after="120"/>
    </w:pPr>
    <w:rPr>
      <w:sz w:val="16"/>
      <w:szCs w:val="16"/>
    </w:rPr>
  </w:style>
  <w:style w:type="character" w:customStyle="1" w:styleId="BodyText3Char">
    <w:name w:val="Body Text 3 Char"/>
    <w:basedOn w:val="DefaultParagraphFont"/>
    <w:link w:val="BodyText3"/>
    <w:rsid w:val="00500D46"/>
    <w:rPr>
      <w:rFonts w:ascii="VNI-Times" w:hAnsi="VN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644">
      <w:bodyDiv w:val="1"/>
      <w:marLeft w:val="0"/>
      <w:marRight w:val="0"/>
      <w:marTop w:val="0"/>
      <w:marBottom w:val="0"/>
      <w:divBdr>
        <w:top w:val="none" w:sz="0" w:space="0" w:color="auto"/>
        <w:left w:val="none" w:sz="0" w:space="0" w:color="auto"/>
        <w:bottom w:val="none" w:sz="0" w:space="0" w:color="auto"/>
        <w:right w:val="none" w:sz="0" w:space="0" w:color="auto"/>
      </w:divBdr>
    </w:div>
    <w:div w:id="661928592">
      <w:bodyDiv w:val="1"/>
      <w:marLeft w:val="0"/>
      <w:marRight w:val="0"/>
      <w:marTop w:val="0"/>
      <w:marBottom w:val="0"/>
      <w:divBdr>
        <w:top w:val="none" w:sz="0" w:space="0" w:color="auto"/>
        <w:left w:val="none" w:sz="0" w:space="0" w:color="auto"/>
        <w:bottom w:val="none" w:sz="0" w:space="0" w:color="auto"/>
        <w:right w:val="none" w:sz="0" w:space="0" w:color="auto"/>
      </w:divBdr>
    </w:div>
    <w:div w:id="739642326">
      <w:bodyDiv w:val="1"/>
      <w:marLeft w:val="0"/>
      <w:marRight w:val="0"/>
      <w:marTop w:val="0"/>
      <w:marBottom w:val="0"/>
      <w:divBdr>
        <w:top w:val="none" w:sz="0" w:space="0" w:color="auto"/>
        <w:left w:val="none" w:sz="0" w:space="0" w:color="auto"/>
        <w:bottom w:val="none" w:sz="0" w:space="0" w:color="auto"/>
        <w:right w:val="none" w:sz="0" w:space="0" w:color="auto"/>
      </w:divBdr>
    </w:div>
    <w:div w:id="837766452">
      <w:bodyDiv w:val="1"/>
      <w:marLeft w:val="0"/>
      <w:marRight w:val="0"/>
      <w:marTop w:val="0"/>
      <w:marBottom w:val="0"/>
      <w:divBdr>
        <w:top w:val="none" w:sz="0" w:space="0" w:color="auto"/>
        <w:left w:val="none" w:sz="0" w:space="0" w:color="auto"/>
        <w:bottom w:val="none" w:sz="0" w:space="0" w:color="auto"/>
        <w:right w:val="none" w:sz="0" w:space="0" w:color="auto"/>
      </w:divBdr>
    </w:div>
    <w:div w:id="971131961">
      <w:bodyDiv w:val="1"/>
      <w:marLeft w:val="0"/>
      <w:marRight w:val="0"/>
      <w:marTop w:val="0"/>
      <w:marBottom w:val="0"/>
      <w:divBdr>
        <w:top w:val="none" w:sz="0" w:space="0" w:color="auto"/>
        <w:left w:val="none" w:sz="0" w:space="0" w:color="auto"/>
        <w:bottom w:val="none" w:sz="0" w:space="0" w:color="auto"/>
        <w:right w:val="none" w:sz="0" w:space="0" w:color="auto"/>
      </w:divBdr>
    </w:div>
    <w:div w:id="1043866137">
      <w:bodyDiv w:val="1"/>
      <w:marLeft w:val="0"/>
      <w:marRight w:val="0"/>
      <w:marTop w:val="0"/>
      <w:marBottom w:val="0"/>
      <w:divBdr>
        <w:top w:val="none" w:sz="0" w:space="0" w:color="auto"/>
        <w:left w:val="none" w:sz="0" w:space="0" w:color="auto"/>
        <w:bottom w:val="none" w:sz="0" w:space="0" w:color="auto"/>
        <w:right w:val="none" w:sz="0" w:space="0" w:color="auto"/>
      </w:divBdr>
    </w:div>
    <w:div w:id="1187253839">
      <w:bodyDiv w:val="1"/>
      <w:marLeft w:val="0"/>
      <w:marRight w:val="0"/>
      <w:marTop w:val="0"/>
      <w:marBottom w:val="0"/>
      <w:divBdr>
        <w:top w:val="none" w:sz="0" w:space="0" w:color="auto"/>
        <w:left w:val="none" w:sz="0" w:space="0" w:color="auto"/>
        <w:bottom w:val="none" w:sz="0" w:space="0" w:color="auto"/>
        <w:right w:val="none" w:sz="0" w:space="0" w:color="auto"/>
      </w:divBdr>
    </w:div>
    <w:div w:id="1203593324">
      <w:bodyDiv w:val="1"/>
      <w:marLeft w:val="0"/>
      <w:marRight w:val="0"/>
      <w:marTop w:val="0"/>
      <w:marBottom w:val="0"/>
      <w:divBdr>
        <w:top w:val="none" w:sz="0" w:space="0" w:color="auto"/>
        <w:left w:val="none" w:sz="0" w:space="0" w:color="auto"/>
        <w:bottom w:val="none" w:sz="0" w:space="0" w:color="auto"/>
        <w:right w:val="none" w:sz="0" w:space="0" w:color="auto"/>
      </w:divBdr>
    </w:div>
    <w:div w:id="1510410957">
      <w:bodyDiv w:val="1"/>
      <w:marLeft w:val="0"/>
      <w:marRight w:val="0"/>
      <w:marTop w:val="0"/>
      <w:marBottom w:val="0"/>
      <w:divBdr>
        <w:top w:val="none" w:sz="0" w:space="0" w:color="auto"/>
        <w:left w:val="none" w:sz="0" w:space="0" w:color="auto"/>
        <w:bottom w:val="none" w:sz="0" w:space="0" w:color="auto"/>
        <w:right w:val="none" w:sz="0" w:space="0" w:color="auto"/>
      </w:divBdr>
    </w:div>
    <w:div w:id="16021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A5F4-D0A1-43D9-AF31-1B666FA5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BLACKCURSE</vt:lpstr>
    </vt:vector>
  </TitlesOfParts>
  <Company>8.343.977</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cp:lastModifiedBy>Vy Dương</cp:lastModifiedBy>
  <cp:revision>11</cp:revision>
  <cp:lastPrinted>2024-06-21T08:10:00Z</cp:lastPrinted>
  <dcterms:created xsi:type="dcterms:W3CDTF">2024-06-21T10:11:00Z</dcterms:created>
  <dcterms:modified xsi:type="dcterms:W3CDTF">2024-06-21T10:14:00Z</dcterms:modified>
</cp:coreProperties>
</file>